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5380D" w14:textId="77777777" w:rsidR="007E5CE6" w:rsidRDefault="004A5312" w:rsidP="004A5312">
      <w:pPr>
        <w:keepNext/>
        <w:keepLines/>
        <w:spacing w:before="120"/>
        <w:jc w:val="right"/>
        <w:outlineLvl w:val="1"/>
        <w:rPr>
          <w:rFonts w:eastAsia="Calibri"/>
          <w:b/>
        </w:rPr>
      </w:pPr>
      <w:bookmarkStart w:id="0" w:name="_Ref38291223"/>
      <w:bookmarkStart w:id="1" w:name="_Ref38291334"/>
      <w:bookmarkStart w:id="2" w:name="_Ref38533412"/>
      <w:bookmarkStart w:id="3" w:name="_Toc124404959"/>
      <w:r w:rsidRPr="004A5312">
        <w:rPr>
          <w:rFonts w:eastAsiaTheme="majorEastAsia"/>
          <w:b/>
        </w:rPr>
        <w:t xml:space="preserve">Specialiųjų pirkimo sąlygų </w:t>
      </w:r>
      <w:r w:rsidR="00940552" w:rsidRPr="004A5312">
        <w:rPr>
          <w:rFonts w:eastAsia="Calibri"/>
          <w:b/>
        </w:rPr>
        <w:t xml:space="preserve">6 priedas </w:t>
      </w:r>
    </w:p>
    <w:p w14:paraId="71A6F9AE" w14:textId="250D61FF" w:rsidR="00940552" w:rsidRPr="004A5312" w:rsidRDefault="00940552" w:rsidP="004A5312">
      <w:pPr>
        <w:keepNext/>
        <w:keepLines/>
        <w:spacing w:before="120"/>
        <w:jc w:val="right"/>
        <w:outlineLvl w:val="1"/>
        <w:rPr>
          <w:rFonts w:eastAsia="Calibri"/>
          <w:b/>
        </w:rPr>
      </w:pPr>
      <w:r w:rsidRPr="004A5312">
        <w:rPr>
          <w:rFonts w:eastAsia="Calibri"/>
          <w:b/>
        </w:rPr>
        <w:t>„Pasiūlymo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4E76F821"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7E6BDA">
        <w:rPr>
          <w:b/>
          <w:sz w:val="32"/>
          <w:szCs w:val="32"/>
        </w:rPr>
        <w:t xml:space="preserve">Programinės įrangos </w:t>
      </w:r>
      <w:r w:rsidR="00BE6F24" w:rsidRPr="00BE6F24">
        <w:rPr>
          <w:b/>
          <w:sz w:val="32"/>
          <w:szCs w:val="32"/>
        </w:rPr>
        <w:t xml:space="preserve">palaikymo </w:t>
      </w:r>
      <w:r w:rsidR="000603AC">
        <w:rPr>
          <w:b/>
          <w:sz w:val="32"/>
          <w:szCs w:val="32"/>
        </w:rPr>
        <w:t xml:space="preserve">ir </w:t>
      </w:r>
      <w:r w:rsidR="00173798">
        <w:rPr>
          <w:b/>
          <w:sz w:val="32"/>
          <w:szCs w:val="32"/>
        </w:rPr>
        <w:t xml:space="preserve">diegimo </w:t>
      </w:r>
      <w:r w:rsidR="00BE6F24" w:rsidRPr="00BE6F24">
        <w:rPr>
          <w:b/>
          <w:sz w:val="32"/>
          <w:szCs w:val="32"/>
        </w:rPr>
        <w:t>paslaugos</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w:t>
            </w:r>
            <w:r w:rsidRPr="0045180C">
              <w:rPr>
                <w:sz w:val="22"/>
                <w:szCs w:val="22"/>
              </w:rPr>
              <w:lastRenderedPageBreak/>
              <w:t xml:space="preserve">(pavadinimas,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w:t>
            </w:r>
            <w:r w:rsidRPr="0045180C">
              <w:rPr>
                <w:sz w:val="22"/>
                <w:szCs w:val="22"/>
              </w:rPr>
              <w:lastRenderedPageBreak/>
              <w:t xml:space="preserve">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w:t>
            </w:r>
            <w:r w:rsidRPr="0045180C">
              <w:rPr>
                <w:sz w:val="22"/>
                <w:szCs w:val="22"/>
              </w:rPr>
              <w:lastRenderedPageBreak/>
              <w:t xml:space="preserve">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6" w:name="_Hlk8377959"/>
      <w:bookmarkStart w:id="7" w:name="_Hlk96519690"/>
      <w:r w:rsidRPr="0045180C">
        <w:rPr>
          <w:b/>
          <w:sz w:val="22"/>
          <w:szCs w:val="22"/>
        </w:rPr>
        <w:t xml:space="preserve">3. </w:t>
      </w:r>
      <w:bookmarkEnd w:id="6"/>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0130140E"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294BF6BD" w14:textId="5BF4668B" w:rsidR="00FC7F12" w:rsidRPr="00894171" w:rsidRDefault="00FC7F12" w:rsidP="00FC7F12">
      <w:pPr>
        <w:jc w:val="both"/>
        <w:rPr>
          <w:b/>
          <w:bCs/>
          <w:color w:val="000000" w:themeColor="text1"/>
        </w:rPr>
      </w:pPr>
      <w:r w:rsidRPr="00894171">
        <w:rPr>
          <w:b/>
          <w:bCs/>
          <w:color w:val="000000" w:themeColor="text1"/>
        </w:rPr>
        <w:t xml:space="preserve">1 pirkimo dalis: </w:t>
      </w:r>
      <w:r w:rsidR="00894171" w:rsidRPr="00894171">
        <w:rPr>
          <w:b/>
          <w:bCs/>
          <w:color w:val="000000" w:themeColor="text1"/>
          <w:lang w:val="pt-BR"/>
        </w:rPr>
        <w:t>EDINA informacinės sistemos programinės įrangos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6073"/>
        <w:gridCol w:w="2976"/>
      </w:tblGrid>
      <w:tr w:rsidR="00285CF0" w:rsidRPr="00025FAB" w14:paraId="48531301" w14:textId="77777777" w:rsidTr="00285CF0">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624580D5"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6073" w:type="dxa"/>
            <w:tcBorders>
              <w:top w:val="single" w:sz="6" w:space="0" w:color="000000"/>
              <w:left w:val="nil"/>
              <w:bottom w:val="single" w:sz="6" w:space="0" w:color="auto"/>
              <w:right w:val="single" w:sz="6" w:space="0" w:color="000000"/>
            </w:tcBorders>
            <w:shd w:val="clear" w:color="auto" w:fill="DEDAC4"/>
            <w:vAlign w:val="center"/>
            <w:hideMark/>
          </w:tcPr>
          <w:p w14:paraId="1F6C52DB" w14:textId="77777777" w:rsidR="00285CF0" w:rsidRPr="00025FAB" w:rsidRDefault="00285CF0" w:rsidP="0090235C">
            <w:pPr>
              <w:textAlignment w:val="baseline"/>
              <w:rPr>
                <w:rFonts w:ascii="Segoe UI" w:hAnsi="Segoe UI" w:cs="Segoe UI"/>
                <w:sz w:val="18"/>
                <w:szCs w:val="18"/>
              </w:rPr>
            </w:pPr>
            <w:r w:rsidRPr="00025FAB">
              <w:rPr>
                <w:color w:val="000000"/>
                <w:sz w:val="20"/>
                <w:szCs w:val="20"/>
              </w:rPr>
              <w:t>Pavadinimas </w:t>
            </w:r>
          </w:p>
        </w:tc>
        <w:tc>
          <w:tcPr>
            <w:tcW w:w="2976" w:type="dxa"/>
            <w:tcBorders>
              <w:top w:val="single" w:sz="6" w:space="0" w:color="000000"/>
              <w:left w:val="nil"/>
              <w:bottom w:val="single" w:sz="6" w:space="0" w:color="auto"/>
              <w:right w:val="single" w:sz="6" w:space="0" w:color="000000"/>
            </w:tcBorders>
            <w:shd w:val="clear" w:color="auto" w:fill="DEDAC4"/>
            <w:vAlign w:val="center"/>
            <w:hideMark/>
          </w:tcPr>
          <w:p w14:paraId="4C7BE6D3" w14:textId="3C2CC652" w:rsidR="00285CF0" w:rsidRPr="00025FAB" w:rsidRDefault="00285CF0" w:rsidP="0090235C">
            <w:pPr>
              <w:jc w:val="center"/>
              <w:textAlignment w:val="baseline"/>
              <w:rPr>
                <w:rFonts w:ascii="Segoe UI" w:hAnsi="Segoe UI" w:cs="Segoe UI"/>
                <w:sz w:val="18"/>
                <w:szCs w:val="18"/>
              </w:rPr>
            </w:pPr>
            <w:r>
              <w:rPr>
                <w:b/>
                <w:bCs/>
                <w:color w:val="000000"/>
                <w:sz w:val="20"/>
                <w:szCs w:val="20"/>
              </w:rPr>
              <w:t>Vienų metų</w:t>
            </w:r>
            <w:r w:rsidR="006E06B4">
              <w:rPr>
                <w:b/>
                <w:bCs/>
                <w:color w:val="000000"/>
                <w:sz w:val="20"/>
                <w:szCs w:val="20"/>
              </w:rPr>
              <w:t xml:space="preserve"> palaikymo</w:t>
            </w:r>
            <w:r>
              <w:rPr>
                <w:b/>
                <w:bCs/>
                <w:color w:val="000000"/>
                <w:sz w:val="20"/>
                <w:szCs w:val="20"/>
              </w:rPr>
              <w:t xml:space="preserve"> </w:t>
            </w:r>
            <w:r w:rsidRPr="00025FAB">
              <w:rPr>
                <w:b/>
                <w:bCs/>
                <w:color w:val="000000"/>
                <w:sz w:val="20"/>
                <w:szCs w:val="20"/>
              </w:rPr>
              <w:t>kaina be PVM </w:t>
            </w:r>
            <w:r w:rsidRPr="00025FAB">
              <w:rPr>
                <w:color w:val="000000"/>
                <w:sz w:val="20"/>
                <w:szCs w:val="20"/>
              </w:rPr>
              <w:t> </w:t>
            </w:r>
          </w:p>
        </w:tc>
      </w:tr>
      <w:tr w:rsidR="00285CF0" w:rsidRPr="00025FAB" w14:paraId="4BFA65E6" w14:textId="77777777" w:rsidTr="00285CF0">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360CEBD9"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28C0BF8C"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2976" w:type="dxa"/>
            <w:tcBorders>
              <w:top w:val="single" w:sz="6" w:space="0" w:color="auto"/>
              <w:left w:val="single" w:sz="6" w:space="0" w:color="auto"/>
              <w:bottom w:val="single" w:sz="6" w:space="0" w:color="auto"/>
              <w:right w:val="single" w:sz="6" w:space="0" w:color="auto"/>
            </w:tcBorders>
            <w:vAlign w:val="center"/>
            <w:hideMark/>
          </w:tcPr>
          <w:p w14:paraId="43346458" w14:textId="41EBAFA0" w:rsidR="00285CF0" w:rsidRPr="00025FAB" w:rsidRDefault="00285CF0" w:rsidP="0090235C">
            <w:pPr>
              <w:ind w:right="375"/>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r>
      <w:tr w:rsidR="00285CF0" w:rsidRPr="00025FAB" w14:paraId="1189B429" w14:textId="77777777" w:rsidTr="00285CF0">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602411E7"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62CFB397" w14:textId="716C9E80" w:rsidR="00285CF0" w:rsidRPr="008A23A7" w:rsidRDefault="008A23A7" w:rsidP="0090235C">
            <w:pPr>
              <w:textAlignment w:val="baseline"/>
              <w:rPr>
                <w:rFonts w:ascii="Segoe UI" w:hAnsi="Segoe UI" w:cs="Segoe UI"/>
              </w:rPr>
            </w:pPr>
            <w:r w:rsidRPr="008A23A7">
              <w:rPr>
                <w:color w:val="000000" w:themeColor="text1"/>
                <w:lang w:val="pt-BR"/>
              </w:rPr>
              <w:t>EDINA informacinės sistemos programinės įrangos palaikymas</w:t>
            </w:r>
          </w:p>
        </w:tc>
        <w:tc>
          <w:tcPr>
            <w:tcW w:w="2976" w:type="dxa"/>
            <w:tcBorders>
              <w:top w:val="single" w:sz="6" w:space="0" w:color="auto"/>
              <w:left w:val="single" w:sz="6" w:space="0" w:color="auto"/>
              <w:bottom w:val="single" w:sz="6" w:space="0" w:color="auto"/>
              <w:right w:val="single" w:sz="6" w:space="0" w:color="auto"/>
            </w:tcBorders>
            <w:vAlign w:val="center"/>
          </w:tcPr>
          <w:p w14:paraId="20CA7225" w14:textId="2F87FF31" w:rsidR="00285CF0" w:rsidRPr="00025FAB" w:rsidRDefault="00285CF0" w:rsidP="0090235C">
            <w:pPr>
              <w:ind w:right="375"/>
              <w:jc w:val="center"/>
              <w:textAlignment w:val="baseline"/>
              <w:rPr>
                <w:rFonts w:ascii="Segoe UI" w:hAnsi="Segoe UI" w:cs="Segoe UI"/>
                <w:sz w:val="18"/>
                <w:szCs w:val="18"/>
              </w:rPr>
            </w:pPr>
          </w:p>
        </w:tc>
      </w:tr>
    </w:tbl>
    <w:tbl>
      <w:tblPr>
        <w:tblStyle w:val="Lentelstinklelis2"/>
        <w:tblW w:w="0" w:type="auto"/>
        <w:tblInd w:w="0" w:type="dxa"/>
        <w:tblLook w:val="04A0" w:firstRow="1" w:lastRow="0" w:firstColumn="1" w:lastColumn="0" w:noHBand="0" w:noVBand="1"/>
      </w:tblPr>
      <w:tblGrid>
        <w:gridCol w:w="6658"/>
        <w:gridCol w:w="2971"/>
      </w:tblGrid>
      <w:tr w:rsidR="00FC7F12" w:rsidRPr="00445037" w14:paraId="0A554570" w14:textId="77777777" w:rsidTr="00285CF0">
        <w:trPr>
          <w:trHeight w:val="310"/>
        </w:trPr>
        <w:tc>
          <w:tcPr>
            <w:tcW w:w="6658" w:type="dxa"/>
          </w:tcPr>
          <w:p w14:paraId="0800B6A1" w14:textId="77777777" w:rsidR="00FC7F12" w:rsidRPr="00964B05" w:rsidRDefault="00FC7F12" w:rsidP="0090235C">
            <w:pPr>
              <w:tabs>
                <w:tab w:val="left" w:pos="567"/>
              </w:tabs>
              <w:spacing w:before="60" w:after="60"/>
              <w:contextualSpacing/>
              <w:jc w:val="right"/>
              <w:rPr>
                <w:b/>
                <w:sz w:val="20"/>
                <w:szCs w:val="20"/>
              </w:rPr>
            </w:pPr>
            <w:r w:rsidRPr="00964B05">
              <w:t>PVM* dydis, %</w:t>
            </w:r>
          </w:p>
        </w:tc>
        <w:tc>
          <w:tcPr>
            <w:tcW w:w="2971" w:type="dxa"/>
          </w:tcPr>
          <w:p w14:paraId="1E6B02C0" w14:textId="77777777" w:rsidR="00FC7F12" w:rsidRPr="00964B05" w:rsidRDefault="00FC7F12" w:rsidP="0090235C">
            <w:pPr>
              <w:tabs>
                <w:tab w:val="left" w:pos="567"/>
              </w:tabs>
              <w:spacing w:before="60" w:after="60"/>
              <w:contextualSpacing/>
              <w:rPr>
                <w:b/>
                <w:sz w:val="20"/>
                <w:szCs w:val="20"/>
              </w:rPr>
            </w:pPr>
          </w:p>
        </w:tc>
      </w:tr>
      <w:tr w:rsidR="00FC7F12" w:rsidRPr="00445037" w14:paraId="2C1AAD02" w14:textId="77777777" w:rsidTr="00285CF0">
        <w:trPr>
          <w:trHeight w:val="310"/>
        </w:trPr>
        <w:tc>
          <w:tcPr>
            <w:tcW w:w="6658" w:type="dxa"/>
          </w:tcPr>
          <w:p w14:paraId="04558A52" w14:textId="77777777" w:rsidR="00FC7F12" w:rsidRPr="00445037" w:rsidRDefault="00FC7F12" w:rsidP="0090235C">
            <w:pPr>
              <w:tabs>
                <w:tab w:val="left" w:pos="567"/>
              </w:tabs>
              <w:spacing w:before="60" w:after="60"/>
              <w:contextualSpacing/>
              <w:jc w:val="right"/>
              <w:rPr>
                <w:sz w:val="22"/>
                <w:szCs w:val="22"/>
              </w:rPr>
            </w:pPr>
            <w:r>
              <w:rPr>
                <w:sz w:val="22"/>
                <w:szCs w:val="22"/>
              </w:rPr>
              <w:t>PVM suma, Eur</w:t>
            </w:r>
          </w:p>
        </w:tc>
        <w:tc>
          <w:tcPr>
            <w:tcW w:w="2971" w:type="dxa"/>
          </w:tcPr>
          <w:p w14:paraId="60A81AD8" w14:textId="77777777" w:rsidR="00FC7F12" w:rsidRPr="00445037" w:rsidRDefault="00FC7F12" w:rsidP="0090235C">
            <w:pPr>
              <w:tabs>
                <w:tab w:val="left" w:pos="567"/>
              </w:tabs>
              <w:spacing w:before="60" w:after="60"/>
              <w:contextualSpacing/>
              <w:rPr>
                <w:sz w:val="22"/>
                <w:szCs w:val="22"/>
              </w:rPr>
            </w:pPr>
          </w:p>
        </w:tc>
      </w:tr>
      <w:tr w:rsidR="00FC7F12" w:rsidRPr="00445037" w14:paraId="11988E72" w14:textId="77777777" w:rsidTr="00285CF0">
        <w:trPr>
          <w:trHeight w:val="310"/>
        </w:trPr>
        <w:tc>
          <w:tcPr>
            <w:tcW w:w="6658" w:type="dxa"/>
          </w:tcPr>
          <w:p w14:paraId="166BE5B8" w14:textId="77777777" w:rsidR="00FC7F12" w:rsidRPr="00445037" w:rsidRDefault="00FC7F12"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971" w:type="dxa"/>
          </w:tcPr>
          <w:p w14:paraId="44587BF7" w14:textId="77777777" w:rsidR="00FC7F12" w:rsidRPr="00445037" w:rsidRDefault="00FC7F12" w:rsidP="0090235C">
            <w:pPr>
              <w:tabs>
                <w:tab w:val="left" w:pos="567"/>
              </w:tabs>
              <w:spacing w:before="60" w:after="60"/>
              <w:contextualSpacing/>
              <w:rPr>
                <w:sz w:val="22"/>
                <w:szCs w:val="22"/>
              </w:rPr>
            </w:pPr>
          </w:p>
        </w:tc>
      </w:tr>
    </w:tbl>
    <w:p w14:paraId="249D6B7B" w14:textId="77777777" w:rsidR="00FC7F12" w:rsidRDefault="00FC7F12" w:rsidP="00FC7F12">
      <w:pPr>
        <w:jc w:val="both"/>
        <w:rPr>
          <w:sz w:val="22"/>
          <w:szCs w:val="22"/>
        </w:rPr>
      </w:pPr>
    </w:p>
    <w:p w14:paraId="46310CC6"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62C3DF85"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0F62D81F" w14:textId="77777777" w:rsidR="00FC7F12" w:rsidRDefault="00FC7F12" w:rsidP="00FC7F12">
      <w:pPr>
        <w:keepNext/>
        <w:widowControl w:val="0"/>
        <w:autoSpaceDE w:val="0"/>
        <w:autoSpaceDN w:val="0"/>
        <w:adjustRightInd w:val="0"/>
        <w:ind w:firstLine="567"/>
        <w:jc w:val="both"/>
        <w:rPr>
          <w:color w:val="000000"/>
        </w:rPr>
      </w:pPr>
    </w:p>
    <w:p w14:paraId="5E09D8D4" w14:textId="77777777" w:rsidR="00FC7F12" w:rsidRDefault="00FC7F12" w:rsidP="00FC7F12">
      <w:pPr>
        <w:rPr>
          <w:color w:val="000000"/>
        </w:rPr>
      </w:pPr>
      <w:r w:rsidRPr="000E7A17">
        <w:rPr>
          <w:color w:val="000000"/>
        </w:rPr>
        <w:t>Jei suma skaičiais neatitinka sumos žodžiais, teisinga laikoma suma žodžiais</w:t>
      </w:r>
      <w:r>
        <w:rPr>
          <w:color w:val="000000"/>
        </w:rPr>
        <w:t>.</w:t>
      </w:r>
    </w:p>
    <w:p w14:paraId="04A5AC20"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2C8ED03"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49398954" w14:textId="77777777" w:rsidR="004C2B92" w:rsidRDefault="004C2B92" w:rsidP="00FC7F12">
      <w:pPr>
        <w:rPr>
          <w:sz w:val="22"/>
          <w:szCs w:val="22"/>
        </w:rPr>
      </w:pPr>
    </w:p>
    <w:p w14:paraId="3AD0265E" w14:textId="644EA050" w:rsidR="00FC7F12" w:rsidRPr="002E5858" w:rsidRDefault="00FC7F12" w:rsidP="00FC7F12">
      <w:pPr>
        <w:jc w:val="both"/>
        <w:rPr>
          <w:b/>
          <w:bCs/>
          <w:color w:val="000000" w:themeColor="text1"/>
        </w:rPr>
      </w:pPr>
      <w:r w:rsidRPr="002E5858">
        <w:rPr>
          <w:b/>
          <w:bCs/>
          <w:color w:val="000000" w:themeColor="text1"/>
        </w:rPr>
        <w:t xml:space="preserve">2 pirkimo dalis: </w:t>
      </w:r>
      <w:r w:rsidR="002E5858" w:rsidRPr="002E5858">
        <w:rPr>
          <w:b/>
          <w:bCs/>
          <w:color w:val="000000" w:themeColor="text1"/>
          <w:lang w:val="pt-BR"/>
        </w:rPr>
        <w:t>VPN kliento metinis licencijos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6073"/>
        <w:gridCol w:w="2976"/>
      </w:tblGrid>
      <w:tr w:rsidR="009F4C4A" w:rsidRPr="00025FAB" w14:paraId="5ED5D66D" w14:textId="77777777" w:rsidTr="0090235C">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6006F394"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6073" w:type="dxa"/>
            <w:tcBorders>
              <w:top w:val="single" w:sz="6" w:space="0" w:color="000000"/>
              <w:left w:val="nil"/>
              <w:bottom w:val="single" w:sz="6" w:space="0" w:color="auto"/>
              <w:right w:val="single" w:sz="6" w:space="0" w:color="000000"/>
            </w:tcBorders>
            <w:shd w:val="clear" w:color="auto" w:fill="DEDAC4"/>
            <w:vAlign w:val="center"/>
            <w:hideMark/>
          </w:tcPr>
          <w:p w14:paraId="05BB5FD8" w14:textId="77777777" w:rsidR="009F4C4A" w:rsidRPr="00025FAB" w:rsidRDefault="009F4C4A" w:rsidP="0090235C">
            <w:pPr>
              <w:textAlignment w:val="baseline"/>
              <w:rPr>
                <w:rFonts w:ascii="Segoe UI" w:hAnsi="Segoe UI" w:cs="Segoe UI"/>
                <w:sz w:val="18"/>
                <w:szCs w:val="18"/>
              </w:rPr>
            </w:pPr>
            <w:r w:rsidRPr="00025FAB">
              <w:rPr>
                <w:color w:val="000000"/>
                <w:sz w:val="20"/>
                <w:szCs w:val="20"/>
              </w:rPr>
              <w:t>Pavadinimas </w:t>
            </w:r>
          </w:p>
        </w:tc>
        <w:tc>
          <w:tcPr>
            <w:tcW w:w="2976" w:type="dxa"/>
            <w:tcBorders>
              <w:top w:val="single" w:sz="6" w:space="0" w:color="000000"/>
              <w:left w:val="nil"/>
              <w:bottom w:val="single" w:sz="6" w:space="0" w:color="auto"/>
              <w:right w:val="single" w:sz="6" w:space="0" w:color="000000"/>
            </w:tcBorders>
            <w:shd w:val="clear" w:color="auto" w:fill="DEDAC4"/>
            <w:vAlign w:val="center"/>
            <w:hideMark/>
          </w:tcPr>
          <w:p w14:paraId="0058843D" w14:textId="640CC7D3" w:rsidR="009F4C4A" w:rsidRPr="00025FAB" w:rsidRDefault="009F4C4A" w:rsidP="0090235C">
            <w:pPr>
              <w:jc w:val="center"/>
              <w:textAlignment w:val="baseline"/>
              <w:rPr>
                <w:rFonts w:ascii="Segoe UI" w:hAnsi="Segoe UI" w:cs="Segoe UI"/>
                <w:sz w:val="18"/>
                <w:szCs w:val="18"/>
              </w:rPr>
            </w:pPr>
            <w:r>
              <w:rPr>
                <w:b/>
                <w:bCs/>
                <w:color w:val="000000"/>
                <w:sz w:val="20"/>
                <w:szCs w:val="20"/>
              </w:rPr>
              <w:t xml:space="preserve"> </w:t>
            </w:r>
            <w:r w:rsidR="006E06B4" w:rsidRPr="006E06B4">
              <w:rPr>
                <w:b/>
                <w:bCs/>
                <w:color w:val="000000"/>
                <w:sz w:val="20"/>
                <w:szCs w:val="20"/>
              </w:rPr>
              <w:t xml:space="preserve">Vienų metų palaikymo kaina be PVM  </w:t>
            </w:r>
          </w:p>
        </w:tc>
      </w:tr>
      <w:tr w:rsidR="009F4C4A" w:rsidRPr="00025FAB" w14:paraId="0EF6B3EB"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4C8FEB44"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4841657F"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2976" w:type="dxa"/>
            <w:tcBorders>
              <w:top w:val="single" w:sz="6" w:space="0" w:color="auto"/>
              <w:left w:val="single" w:sz="6" w:space="0" w:color="auto"/>
              <w:bottom w:val="single" w:sz="6" w:space="0" w:color="auto"/>
              <w:right w:val="single" w:sz="6" w:space="0" w:color="auto"/>
            </w:tcBorders>
            <w:vAlign w:val="center"/>
            <w:hideMark/>
          </w:tcPr>
          <w:p w14:paraId="0FDF9228" w14:textId="77777777" w:rsidR="009F4C4A" w:rsidRPr="00025FAB" w:rsidRDefault="009F4C4A" w:rsidP="0090235C">
            <w:pPr>
              <w:ind w:right="375"/>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r>
      <w:tr w:rsidR="009F4C4A" w:rsidRPr="00025FAB" w14:paraId="02CDBE7C"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2960F85E"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0824F842" w14:textId="0EC1100D" w:rsidR="009F4C4A" w:rsidRPr="008A23A7" w:rsidRDefault="008A23A7" w:rsidP="0090235C">
            <w:pPr>
              <w:textAlignment w:val="baseline"/>
              <w:rPr>
                <w:rFonts w:ascii="Segoe UI" w:hAnsi="Segoe UI" w:cs="Segoe UI"/>
              </w:rPr>
            </w:pPr>
            <w:r w:rsidRPr="008A23A7">
              <w:rPr>
                <w:color w:val="000000" w:themeColor="text1"/>
                <w:lang w:val="pt-BR"/>
              </w:rPr>
              <w:t>VPN kliento metinis licencijos palaikymas</w:t>
            </w:r>
          </w:p>
        </w:tc>
        <w:tc>
          <w:tcPr>
            <w:tcW w:w="2976" w:type="dxa"/>
            <w:tcBorders>
              <w:top w:val="single" w:sz="6" w:space="0" w:color="auto"/>
              <w:left w:val="single" w:sz="6" w:space="0" w:color="auto"/>
              <w:bottom w:val="single" w:sz="6" w:space="0" w:color="auto"/>
              <w:right w:val="single" w:sz="6" w:space="0" w:color="auto"/>
            </w:tcBorders>
            <w:vAlign w:val="center"/>
          </w:tcPr>
          <w:p w14:paraId="0D54A1BE" w14:textId="77777777" w:rsidR="009F4C4A" w:rsidRPr="00025FAB" w:rsidRDefault="009F4C4A" w:rsidP="0090235C">
            <w:pPr>
              <w:ind w:right="375"/>
              <w:jc w:val="center"/>
              <w:textAlignment w:val="baseline"/>
              <w:rPr>
                <w:rFonts w:ascii="Segoe UI" w:hAnsi="Segoe UI" w:cs="Segoe UI"/>
                <w:sz w:val="18"/>
                <w:szCs w:val="18"/>
              </w:rPr>
            </w:pPr>
          </w:p>
        </w:tc>
      </w:tr>
    </w:tbl>
    <w:tbl>
      <w:tblPr>
        <w:tblStyle w:val="Lentelstinklelis2"/>
        <w:tblW w:w="0" w:type="auto"/>
        <w:tblInd w:w="0" w:type="dxa"/>
        <w:tblLook w:val="04A0" w:firstRow="1" w:lastRow="0" w:firstColumn="1" w:lastColumn="0" w:noHBand="0" w:noVBand="1"/>
      </w:tblPr>
      <w:tblGrid>
        <w:gridCol w:w="6658"/>
        <w:gridCol w:w="2971"/>
      </w:tblGrid>
      <w:tr w:rsidR="009F4C4A" w:rsidRPr="00445037" w14:paraId="1C9D5923" w14:textId="77777777" w:rsidTr="0090235C">
        <w:trPr>
          <w:trHeight w:val="310"/>
        </w:trPr>
        <w:tc>
          <w:tcPr>
            <w:tcW w:w="6658" w:type="dxa"/>
          </w:tcPr>
          <w:p w14:paraId="5CCC37E3" w14:textId="77777777" w:rsidR="009F4C4A" w:rsidRPr="00964B05" w:rsidRDefault="009F4C4A" w:rsidP="0090235C">
            <w:pPr>
              <w:tabs>
                <w:tab w:val="left" w:pos="567"/>
              </w:tabs>
              <w:spacing w:before="60" w:after="60"/>
              <w:contextualSpacing/>
              <w:jc w:val="right"/>
              <w:rPr>
                <w:b/>
                <w:sz w:val="20"/>
                <w:szCs w:val="20"/>
              </w:rPr>
            </w:pPr>
            <w:r w:rsidRPr="00964B05">
              <w:lastRenderedPageBreak/>
              <w:t>PVM* dydis, %</w:t>
            </w:r>
          </w:p>
        </w:tc>
        <w:tc>
          <w:tcPr>
            <w:tcW w:w="2971" w:type="dxa"/>
          </w:tcPr>
          <w:p w14:paraId="2188EA9D" w14:textId="77777777" w:rsidR="009F4C4A" w:rsidRPr="00964B05" w:rsidRDefault="009F4C4A" w:rsidP="0090235C">
            <w:pPr>
              <w:tabs>
                <w:tab w:val="left" w:pos="567"/>
              </w:tabs>
              <w:spacing w:before="60" w:after="60"/>
              <w:contextualSpacing/>
              <w:rPr>
                <w:b/>
                <w:sz w:val="20"/>
                <w:szCs w:val="20"/>
              </w:rPr>
            </w:pPr>
          </w:p>
        </w:tc>
      </w:tr>
      <w:tr w:rsidR="009F4C4A" w:rsidRPr="00445037" w14:paraId="2C5E6F9E" w14:textId="77777777" w:rsidTr="0090235C">
        <w:trPr>
          <w:trHeight w:val="310"/>
        </w:trPr>
        <w:tc>
          <w:tcPr>
            <w:tcW w:w="6658" w:type="dxa"/>
          </w:tcPr>
          <w:p w14:paraId="5B714DDC" w14:textId="77777777" w:rsidR="009F4C4A" w:rsidRPr="00445037" w:rsidRDefault="009F4C4A" w:rsidP="0090235C">
            <w:pPr>
              <w:tabs>
                <w:tab w:val="left" w:pos="567"/>
              </w:tabs>
              <w:spacing w:before="60" w:after="60"/>
              <w:contextualSpacing/>
              <w:jc w:val="right"/>
              <w:rPr>
                <w:sz w:val="22"/>
                <w:szCs w:val="22"/>
              </w:rPr>
            </w:pPr>
            <w:r>
              <w:rPr>
                <w:sz w:val="22"/>
                <w:szCs w:val="22"/>
              </w:rPr>
              <w:t>PVM suma, Eur</w:t>
            </w:r>
          </w:p>
        </w:tc>
        <w:tc>
          <w:tcPr>
            <w:tcW w:w="2971" w:type="dxa"/>
          </w:tcPr>
          <w:p w14:paraId="24C4C8F7" w14:textId="77777777" w:rsidR="009F4C4A" w:rsidRPr="00445037" w:rsidRDefault="009F4C4A" w:rsidP="0090235C">
            <w:pPr>
              <w:tabs>
                <w:tab w:val="left" w:pos="567"/>
              </w:tabs>
              <w:spacing w:before="60" w:after="60"/>
              <w:contextualSpacing/>
              <w:rPr>
                <w:sz w:val="22"/>
                <w:szCs w:val="22"/>
              </w:rPr>
            </w:pPr>
          </w:p>
        </w:tc>
      </w:tr>
      <w:tr w:rsidR="009F4C4A" w:rsidRPr="00445037" w14:paraId="355E1C0B" w14:textId="77777777" w:rsidTr="0090235C">
        <w:trPr>
          <w:trHeight w:val="310"/>
        </w:trPr>
        <w:tc>
          <w:tcPr>
            <w:tcW w:w="6658" w:type="dxa"/>
          </w:tcPr>
          <w:p w14:paraId="3DECC99B" w14:textId="77777777" w:rsidR="009F4C4A" w:rsidRPr="00445037" w:rsidRDefault="009F4C4A"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971" w:type="dxa"/>
          </w:tcPr>
          <w:p w14:paraId="3FFF048B" w14:textId="77777777" w:rsidR="009F4C4A" w:rsidRPr="00445037" w:rsidRDefault="009F4C4A" w:rsidP="0090235C">
            <w:pPr>
              <w:tabs>
                <w:tab w:val="left" w:pos="567"/>
              </w:tabs>
              <w:spacing w:before="60" w:after="60"/>
              <w:contextualSpacing/>
              <w:rPr>
                <w:sz w:val="22"/>
                <w:szCs w:val="22"/>
              </w:rPr>
            </w:pPr>
          </w:p>
        </w:tc>
      </w:tr>
    </w:tbl>
    <w:p w14:paraId="6CCC8C03" w14:textId="77777777" w:rsidR="00FC7F12" w:rsidRDefault="00FC7F12" w:rsidP="00FC7F12">
      <w:pPr>
        <w:jc w:val="both"/>
        <w:rPr>
          <w:sz w:val="22"/>
          <w:szCs w:val="22"/>
        </w:rPr>
      </w:pPr>
    </w:p>
    <w:p w14:paraId="7E243237"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4DA7742C"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C209021" w14:textId="77777777" w:rsidR="00FC7F12" w:rsidRDefault="00FC7F12" w:rsidP="00FC7F12">
      <w:pPr>
        <w:keepNext/>
        <w:widowControl w:val="0"/>
        <w:autoSpaceDE w:val="0"/>
        <w:autoSpaceDN w:val="0"/>
        <w:adjustRightInd w:val="0"/>
        <w:ind w:firstLine="567"/>
        <w:jc w:val="both"/>
        <w:rPr>
          <w:color w:val="000000"/>
        </w:rPr>
      </w:pPr>
    </w:p>
    <w:p w14:paraId="78461B26" w14:textId="77777777" w:rsidR="00FC7F12" w:rsidRDefault="00FC7F12" w:rsidP="00FC7F12">
      <w:pPr>
        <w:rPr>
          <w:color w:val="000000"/>
        </w:rPr>
      </w:pPr>
      <w:r w:rsidRPr="000E7A17">
        <w:rPr>
          <w:color w:val="000000"/>
        </w:rPr>
        <w:t>Jei suma skaičiais neatitinka sumos žodžiais, teisinga laikoma suma žodžiais</w:t>
      </w:r>
      <w:r>
        <w:rPr>
          <w:color w:val="000000"/>
        </w:rPr>
        <w:t>.</w:t>
      </w:r>
    </w:p>
    <w:p w14:paraId="52D6B491"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11DA0ABA"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13E3704" w14:textId="1019BDBA" w:rsidR="0015438F" w:rsidRDefault="0015438F" w:rsidP="00AF2FDD">
      <w:pPr>
        <w:jc w:val="both"/>
        <w:rPr>
          <w:sz w:val="22"/>
          <w:szCs w:val="22"/>
        </w:rPr>
      </w:pPr>
    </w:p>
    <w:bookmarkEnd w:id="7"/>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7DB956D6" w14:textId="77777777" w:rsidR="00855093" w:rsidRDefault="00855093" w:rsidP="00880E4C">
      <w:pPr>
        <w:pStyle w:val="NormalWeb"/>
        <w:tabs>
          <w:tab w:val="left" w:pos="270"/>
        </w:tabs>
        <w:suppressAutoHyphens w:val="0"/>
        <w:autoSpaceDE w:val="0"/>
        <w:autoSpaceDN w:val="0"/>
        <w:spacing w:before="0" w:after="40"/>
        <w:ind w:right="141"/>
        <w:jc w:val="both"/>
        <w:textAlignment w:val="baseline"/>
        <w:rPr>
          <w:sz w:val="22"/>
          <w:szCs w:val="22"/>
        </w:rPr>
      </w:pP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5936EA64" w14:textId="5E60A2AB" w:rsidR="004F672F"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3.4. </w:t>
      </w:r>
      <w:r w:rsidR="004F672F" w:rsidRPr="0028595F">
        <w:rPr>
          <w:color w:val="000000" w:themeColor="text1"/>
          <w:sz w:val="22"/>
          <w:szCs w:val="22"/>
        </w:rPr>
        <w:t xml:space="preserve">Teikdami šį pasiūlymą mes patvirtiname, kad mūsų siūlomos prekės </w:t>
      </w:r>
      <w:r w:rsidR="004F672F">
        <w:rPr>
          <w:color w:val="000000" w:themeColor="text1"/>
          <w:sz w:val="22"/>
          <w:szCs w:val="22"/>
        </w:rPr>
        <w:t xml:space="preserve">yra ilgaamžės, o jos sudedamosios dalys </w:t>
      </w:r>
      <w:r w:rsidR="004F672F" w:rsidRPr="00FD1314">
        <w:rPr>
          <w:color w:val="000000" w:themeColor="text1"/>
          <w:sz w:val="22"/>
          <w:szCs w:val="22"/>
        </w:rPr>
        <w:t xml:space="preserve">lengvai pataisomos ar pakeičiamos ir užtikriname, </w:t>
      </w:r>
      <w:r w:rsidR="004F672F" w:rsidRPr="00FD1314">
        <w:rPr>
          <w:bCs/>
          <w:iCs/>
          <w:sz w:val="22"/>
          <w:szCs w:val="22"/>
        </w:rPr>
        <w:t>kad per garantinį įrangos naudojimo laikotarpį ir bent 5 metus po garantinio laikotarpio bus galima įsigyti originalių arba joms lygiaverčių atsarginių dalių</w:t>
      </w:r>
      <w:r w:rsidR="004F672F">
        <w:rPr>
          <w:bCs/>
          <w:iCs/>
          <w:sz w:val="22"/>
          <w:szCs w:val="22"/>
        </w:rPr>
        <w:t>.</w:t>
      </w:r>
    </w:p>
    <w:p w14:paraId="3CEE7DDF" w14:textId="04976484"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Pr>
          <w:sz w:val="22"/>
          <w:szCs w:val="22"/>
        </w:rPr>
        <w:t>5</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22DF774E" w:rsidR="000372F9" w:rsidRPr="00E0262E" w:rsidRDefault="0015438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lastRenderedPageBreak/>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6"/>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1F5C" w14:textId="77777777" w:rsidR="00F92117" w:rsidRDefault="00F92117" w:rsidP="00D5620E">
      <w:r>
        <w:separator/>
      </w:r>
    </w:p>
  </w:endnote>
  <w:endnote w:type="continuationSeparator" w:id="0">
    <w:p w14:paraId="67C97FAE" w14:textId="77777777" w:rsidR="00F92117" w:rsidRDefault="00F9211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EBE0" w14:textId="77777777" w:rsidR="00F92117" w:rsidRDefault="00F92117" w:rsidP="00D5620E">
      <w:r>
        <w:separator/>
      </w:r>
    </w:p>
  </w:footnote>
  <w:footnote w:type="continuationSeparator" w:id="0">
    <w:p w14:paraId="0ECFE087" w14:textId="77777777" w:rsidR="00F92117" w:rsidRDefault="00F9211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45549121">
    <w:abstractNumId w:val="1"/>
  </w:num>
  <w:num w:numId="2" w16cid:durableId="608049655">
    <w:abstractNumId w:val="5"/>
  </w:num>
  <w:num w:numId="3" w16cid:durableId="369960875">
    <w:abstractNumId w:val="2"/>
  </w:num>
  <w:num w:numId="4" w16cid:durableId="1167792671">
    <w:abstractNumId w:val="3"/>
  </w:num>
  <w:num w:numId="5" w16cid:durableId="404843183">
    <w:abstractNumId w:val="4"/>
  </w:num>
  <w:num w:numId="6" w16cid:durableId="34738153">
    <w:abstractNumId w:val="0"/>
  </w:num>
  <w:num w:numId="7" w16cid:durableId="676809256">
    <w:abstractNumId w:val="6"/>
  </w:num>
  <w:num w:numId="8" w16cid:durableId="1513837884">
    <w:abstractNumId w:val="6"/>
    <w:lvlOverride w:ilvl="0">
      <w:startOverride w:val="2"/>
    </w:lvlOverride>
    <w:lvlOverride w:ilvl="1">
      <w:startOverride w:val="4"/>
    </w:lvlOverride>
  </w:num>
  <w:num w:numId="9" w16cid:durableId="1877810053">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5FAB"/>
    <w:rsid w:val="00026304"/>
    <w:rsid w:val="000304FE"/>
    <w:rsid w:val="000372F9"/>
    <w:rsid w:val="00045EA9"/>
    <w:rsid w:val="0004710C"/>
    <w:rsid w:val="000503FA"/>
    <w:rsid w:val="000513B1"/>
    <w:rsid w:val="000543DE"/>
    <w:rsid w:val="00054BC2"/>
    <w:rsid w:val="00055547"/>
    <w:rsid w:val="00056711"/>
    <w:rsid w:val="000603AC"/>
    <w:rsid w:val="0006230D"/>
    <w:rsid w:val="000733FC"/>
    <w:rsid w:val="00073751"/>
    <w:rsid w:val="000829B1"/>
    <w:rsid w:val="00083575"/>
    <w:rsid w:val="00092958"/>
    <w:rsid w:val="000A710E"/>
    <w:rsid w:val="000B0349"/>
    <w:rsid w:val="000B04F6"/>
    <w:rsid w:val="000B719A"/>
    <w:rsid w:val="000C0B9F"/>
    <w:rsid w:val="000C17DB"/>
    <w:rsid w:val="000C5A1B"/>
    <w:rsid w:val="000C5D56"/>
    <w:rsid w:val="000D2D10"/>
    <w:rsid w:val="000D4322"/>
    <w:rsid w:val="000D47AC"/>
    <w:rsid w:val="000E4E6A"/>
    <w:rsid w:val="000F05DD"/>
    <w:rsid w:val="000F27E7"/>
    <w:rsid w:val="000F3105"/>
    <w:rsid w:val="000F62D9"/>
    <w:rsid w:val="00106E94"/>
    <w:rsid w:val="001076D7"/>
    <w:rsid w:val="0011513D"/>
    <w:rsid w:val="00120BFB"/>
    <w:rsid w:val="00122D47"/>
    <w:rsid w:val="001235DA"/>
    <w:rsid w:val="00135206"/>
    <w:rsid w:val="00150660"/>
    <w:rsid w:val="001521AE"/>
    <w:rsid w:val="0015257C"/>
    <w:rsid w:val="0015417B"/>
    <w:rsid w:val="0015438F"/>
    <w:rsid w:val="00154CEB"/>
    <w:rsid w:val="00165F14"/>
    <w:rsid w:val="001718EF"/>
    <w:rsid w:val="0017240D"/>
    <w:rsid w:val="00173052"/>
    <w:rsid w:val="00173798"/>
    <w:rsid w:val="00175A3D"/>
    <w:rsid w:val="0018414D"/>
    <w:rsid w:val="0018752B"/>
    <w:rsid w:val="001A0558"/>
    <w:rsid w:val="001A5383"/>
    <w:rsid w:val="001A6950"/>
    <w:rsid w:val="001C0700"/>
    <w:rsid w:val="001C5FAD"/>
    <w:rsid w:val="001D21B0"/>
    <w:rsid w:val="001D3711"/>
    <w:rsid w:val="001D4F60"/>
    <w:rsid w:val="001E03CB"/>
    <w:rsid w:val="001E364C"/>
    <w:rsid w:val="001F4A37"/>
    <w:rsid w:val="00203397"/>
    <w:rsid w:val="002059D3"/>
    <w:rsid w:val="00206973"/>
    <w:rsid w:val="00211A92"/>
    <w:rsid w:val="00215D54"/>
    <w:rsid w:val="00221AC9"/>
    <w:rsid w:val="0022523A"/>
    <w:rsid w:val="00226AC7"/>
    <w:rsid w:val="00226E29"/>
    <w:rsid w:val="002272FF"/>
    <w:rsid w:val="00227AD6"/>
    <w:rsid w:val="00244DBE"/>
    <w:rsid w:val="00245418"/>
    <w:rsid w:val="00247D60"/>
    <w:rsid w:val="00257044"/>
    <w:rsid w:val="00265992"/>
    <w:rsid w:val="00265DB2"/>
    <w:rsid w:val="00273BC4"/>
    <w:rsid w:val="00284EC9"/>
    <w:rsid w:val="00285CF0"/>
    <w:rsid w:val="0028609E"/>
    <w:rsid w:val="00286BB6"/>
    <w:rsid w:val="002872AF"/>
    <w:rsid w:val="002A1C07"/>
    <w:rsid w:val="002B1EAE"/>
    <w:rsid w:val="002B3286"/>
    <w:rsid w:val="002C290B"/>
    <w:rsid w:val="002C79E6"/>
    <w:rsid w:val="002E2050"/>
    <w:rsid w:val="002E5858"/>
    <w:rsid w:val="00304DE1"/>
    <w:rsid w:val="00307F92"/>
    <w:rsid w:val="00316934"/>
    <w:rsid w:val="00324B2F"/>
    <w:rsid w:val="0033134D"/>
    <w:rsid w:val="0033201D"/>
    <w:rsid w:val="00332E7A"/>
    <w:rsid w:val="003340D1"/>
    <w:rsid w:val="00341823"/>
    <w:rsid w:val="00342F46"/>
    <w:rsid w:val="00356B9C"/>
    <w:rsid w:val="00357B91"/>
    <w:rsid w:val="003602A4"/>
    <w:rsid w:val="0036271A"/>
    <w:rsid w:val="003642C1"/>
    <w:rsid w:val="00370370"/>
    <w:rsid w:val="00373031"/>
    <w:rsid w:val="00381195"/>
    <w:rsid w:val="00392A81"/>
    <w:rsid w:val="003B5537"/>
    <w:rsid w:val="003C70AF"/>
    <w:rsid w:val="003C7D5B"/>
    <w:rsid w:val="003E0ACE"/>
    <w:rsid w:val="003E5559"/>
    <w:rsid w:val="003E5B7D"/>
    <w:rsid w:val="003E5E4F"/>
    <w:rsid w:val="003E64DB"/>
    <w:rsid w:val="003F1605"/>
    <w:rsid w:val="003F53BC"/>
    <w:rsid w:val="00400D73"/>
    <w:rsid w:val="00401E29"/>
    <w:rsid w:val="00404367"/>
    <w:rsid w:val="00411234"/>
    <w:rsid w:val="00431EC0"/>
    <w:rsid w:val="00432395"/>
    <w:rsid w:val="00433B18"/>
    <w:rsid w:val="00436C09"/>
    <w:rsid w:val="004403FA"/>
    <w:rsid w:val="004409C8"/>
    <w:rsid w:val="004427AB"/>
    <w:rsid w:val="00446D4D"/>
    <w:rsid w:val="0045180C"/>
    <w:rsid w:val="00451B41"/>
    <w:rsid w:val="00460201"/>
    <w:rsid w:val="00460DE6"/>
    <w:rsid w:val="00462ABF"/>
    <w:rsid w:val="004647BE"/>
    <w:rsid w:val="004733A9"/>
    <w:rsid w:val="00476F43"/>
    <w:rsid w:val="004803C1"/>
    <w:rsid w:val="0049130A"/>
    <w:rsid w:val="004952C5"/>
    <w:rsid w:val="004A25F4"/>
    <w:rsid w:val="004A5312"/>
    <w:rsid w:val="004A79DA"/>
    <w:rsid w:val="004B1352"/>
    <w:rsid w:val="004B5331"/>
    <w:rsid w:val="004C2B92"/>
    <w:rsid w:val="004D2A66"/>
    <w:rsid w:val="004E6D36"/>
    <w:rsid w:val="004F672F"/>
    <w:rsid w:val="00507D8B"/>
    <w:rsid w:val="00520E40"/>
    <w:rsid w:val="005237AF"/>
    <w:rsid w:val="005257E7"/>
    <w:rsid w:val="0052590A"/>
    <w:rsid w:val="00526922"/>
    <w:rsid w:val="005301D7"/>
    <w:rsid w:val="00534144"/>
    <w:rsid w:val="00535A6A"/>
    <w:rsid w:val="00537596"/>
    <w:rsid w:val="005401C9"/>
    <w:rsid w:val="00565D0B"/>
    <w:rsid w:val="00567FFD"/>
    <w:rsid w:val="005808EF"/>
    <w:rsid w:val="005831FF"/>
    <w:rsid w:val="00593DA8"/>
    <w:rsid w:val="00593E2E"/>
    <w:rsid w:val="005B0CE0"/>
    <w:rsid w:val="005B25F7"/>
    <w:rsid w:val="005B523E"/>
    <w:rsid w:val="005C3B4D"/>
    <w:rsid w:val="005C74B9"/>
    <w:rsid w:val="005D33CB"/>
    <w:rsid w:val="005E55D2"/>
    <w:rsid w:val="005F09C4"/>
    <w:rsid w:val="005F1230"/>
    <w:rsid w:val="005F6440"/>
    <w:rsid w:val="00600CBF"/>
    <w:rsid w:val="00607857"/>
    <w:rsid w:val="00610BC1"/>
    <w:rsid w:val="00624F5D"/>
    <w:rsid w:val="00626AC2"/>
    <w:rsid w:val="0064305E"/>
    <w:rsid w:val="00656C02"/>
    <w:rsid w:val="0067489B"/>
    <w:rsid w:val="006929FD"/>
    <w:rsid w:val="006A1168"/>
    <w:rsid w:val="006B0BF3"/>
    <w:rsid w:val="006B0DDD"/>
    <w:rsid w:val="006C1801"/>
    <w:rsid w:val="006C774F"/>
    <w:rsid w:val="006D021E"/>
    <w:rsid w:val="006D1577"/>
    <w:rsid w:val="006D18F3"/>
    <w:rsid w:val="006D337A"/>
    <w:rsid w:val="006E06B4"/>
    <w:rsid w:val="006E3DFF"/>
    <w:rsid w:val="006E5D0B"/>
    <w:rsid w:val="006E7D5E"/>
    <w:rsid w:val="006F2099"/>
    <w:rsid w:val="00701409"/>
    <w:rsid w:val="00702D00"/>
    <w:rsid w:val="00716E69"/>
    <w:rsid w:val="007173D9"/>
    <w:rsid w:val="00722DE8"/>
    <w:rsid w:val="00724748"/>
    <w:rsid w:val="007249CA"/>
    <w:rsid w:val="0072632E"/>
    <w:rsid w:val="007308C6"/>
    <w:rsid w:val="00733D58"/>
    <w:rsid w:val="00735E5B"/>
    <w:rsid w:val="00744CC5"/>
    <w:rsid w:val="00750538"/>
    <w:rsid w:val="00781EAE"/>
    <w:rsid w:val="007916C7"/>
    <w:rsid w:val="00794FE7"/>
    <w:rsid w:val="007B00CB"/>
    <w:rsid w:val="007B0D5F"/>
    <w:rsid w:val="007B39E5"/>
    <w:rsid w:val="007B789B"/>
    <w:rsid w:val="007C24CF"/>
    <w:rsid w:val="007C36AF"/>
    <w:rsid w:val="007C4EB2"/>
    <w:rsid w:val="007D4D8B"/>
    <w:rsid w:val="007E2138"/>
    <w:rsid w:val="007E5CE6"/>
    <w:rsid w:val="007E6BDA"/>
    <w:rsid w:val="007F749E"/>
    <w:rsid w:val="008116AC"/>
    <w:rsid w:val="008149C2"/>
    <w:rsid w:val="00852360"/>
    <w:rsid w:val="00852ECE"/>
    <w:rsid w:val="00855093"/>
    <w:rsid w:val="008668D8"/>
    <w:rsid w:val="0086748E"/>
    <w:rsid w:val="00870FA7"/>
    <w:rsid w:val="00873A89"/>
    <w:rsid w:val="0087472D"/>
    <w:rsid w:val="00874F3D"/>
    <w:rsid w:val="00877685"/>
    <w:rsid w:val="00880E4C"/>
    <w:rsid w:val="0088119C"/>
    <w:rsid w:val="00884F2A"/>
    <w:rsid w:val="00894171"/>
    <w:rsid w:val="00895ADF"/>
    <w:rsid w:val="008A2038"/>
    <w:rsid w:val="008A23A7"/>
    <w:rsid w:val="008A2CB5"/>
    <w:rsid w:val="008A32DF"/>
    <w:rsid w:val="008A6D25"/>
    <w:rsid w:val="008B0071"/>
    <w:rsid w:val="008B5102"/>
    <w:rsid w:val="008B6454"/>
    <w:rsid w:val="008C2A4B"/>
    <w:rsid w:val="008C517F"/>
    <w:rsid w:val="008D2FD5"/>
    <w:rsid w:val="008D408E"/>
    <w:rsid w:val="008D6619"/>
    <w:rsid w:val="008E6402"/>
    <w:rsid w:val="008F47FE"/>
    <w:rsid w:val="009021F5"/>
    <w:rsid w:val="0091059A"/>
    <w:rsid w:val="0092260B"/>
    <w:rsid w:val="00922BEB"/>
    <w:rsid w:val="00937EE6"/>
    <w:rsid w:val="00940552"/>
    <w:rsid w:val="00954DB7"/>
    <w:rsid w:val="00961BCA"/>
    <w:rsid w:val="00964B05"/>
    <w:rsid w:val="00966EEB"/>
    <w:rsid w:val="009709C1"/>
    <w:rsid w:val="00971DE8"/>
    <w:rsid w:val="009757CC"/>
    <w:rsid w:val="0098587F"/>
    <w:rsid w:val="009920CB"/>
    <w:rsid w:val="00994681"/>
    <w:rsid w:val="009B0570"/>
    <w:rsid w:val="009C2560"/>
    <w:rsid w:val="009C32E1"/>
    <w:rsid w:val="009C5195"/>
    <w:rsid w:val="009D4099"/>
    <w:rsid w:val="009F0390"/>
    <w:rsid w:val="009F4C4A"/>
    <w:rsid w:val="00A04C83"/>
    <w:rsid w:val="00A0774D"/>
    <w:rsid w:val="00A153B5"/>
    <w:rsid w:val="00A21342"/>
    <w:rsid w:val="00A30954"/>
    <w:rsid w:val="00A362ED"/>
    <w:rsid w:val="00A36785"/>
    <w:rsid w:val="00A42A58"/>
    <w:rsid w:val="00A44469"/>
    <w:rsid w:val="00A462F3"/>
    <w:rsid w:val="00A47650"/>
    <w:rsid w:val="00A511E1"/>
    <w:rsid w:val="00A5495D"/>
    <w:rsid w:val="00A55776"/>
    <w:rsid w:val="00A568E3"/>
    <w:rsid w:val="00A603A8"/>
    <w:rsid w:val="00A707EB"/>
    <w:rsid w:val="00A7397D"/>
    <w:rsid w:val="00A74FF1"/>
    <w:rsid w:val="00A80AD4"/>
    <w:rsid w:val="00A8575A"/>
    <w:rsid w:val="00A9671B"/>
    <w:rsid w:val="00AA173E"/>
    <w:rsid w:val="00AA623E"/>
    <w:rsid w:val="00AA6B9A"/>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30E4"/>
    <w:rsid w:val="00B34380"/>
    <w:rsid w:val="00B4210E"/>
    <w:rsid w:val="00B43797"/>
    <w:rsid w:val="00B47825"/>
    <w:rsid w:val="00B51535"/>
    <w:rsid w:val="00B53CBE"/>
    <w:rsid w:val="00B561D1"/>
    <w:rsid w:val="00B63F74"/>
    <w:rsid w:val="00B67733"/>
    <w:rsid w:val="00B739CC"/>
    <w:rsid w:val="00B74F37"/>
    <w:rsid w:val="00B809CE"/>
    <w:rsid w:val="00B942C6"/>
    <w:rsid w:val="00BA1114"/>
    <w:rsid w:val="00BB663A"/>
    <w:rsid w:val="00BC0B56"/>
    <w:rsid w:val="00BC6C2E"/>
    <w:rsid w:val="00BD1AB2"/>
    <w:rsid w:val="00BD1EB4"/>
    <w:rsid w:val="00BD6C0B"/>
    <w:rsid w:val="00BE096C"/>
    <w:rsid w:val="00BE247F"/>
    <w:rsid w:val="00BE6F24"/>
    <w:rsid w:val="00BF05DB"/>
    <w:rsid w:val="00BF350D"/>
    <w:rsid w:val="00BF3C9D"/>
    <w:rsid w:val="00C00876"/>
    <w:rsid w:val="00C03750"/>
    <w:rsid w:val="00C11DD1"/>
    <w:rsid w:val="00C16D7E"/>
    <w:rsid w:val="00C22084"/>
    <w:rsid w:val="00C24098"/>
    <w:rsid w:val="00C24BA9"/>
    <w:rsid w:val="00C25E59"/>
    <w:rsid w:val="00C27C08"/>
    <w:rsid w:val="00C3243D"/>
    <w:rsid w:val="00C37000"/>
    <w:rsid w:val="00C505C8"/>
    <w:rsid w:val="00C51533"/>
    <w:rsid w:val="00C52CED"/>
    <w:rsid w:val="00C5445B"/>
    <w:rsid w:val="00C55AAB"/>
    <w:rsid w:val="00C636E9"/>
    <w:rsid w:val="00C741D1"/>
    <w:rsid w:val="00C8049A"/>
    <w:rsid w:val="00C903A6"/>
    <w:rsid w:val="00C92F6D"/>
    <w:rsid w:val="00CA555F"/>
    <w:rsid w:val="00CB2C08"/>
    <w:rsid w:val="00CC42F3"/>
    <w:rsid w:val="00CC4689"/>
    <w:rsid w:val="00CD582E"/>
    <w:rsid w:val="00CE2C30"/>
    <w:rsid w:val="00CE4142"/>
    <w:rsid w:val="00CF0EED"/>
    <w:rsid w:val="00CF2275"/>
    <w:rsid w:val="00D13559"/>
    <w:rsid w:val="00D13A01"/>
    <w:rsid w:val="00D14688"/>
    <w:rsid w:val="00D2594D"/>
    <w:rsid w:val="00D27B02"/>
    <w:rsid w:val="00D27B42"/>
    <w:rsid w:val="00D375BA"/>
    <w:rsid w:val="00D376D7"/>
    <w:rsid w:val="00D4143B"/>
    <w:rsid w:val="00D42D7B"/>
    <w:rsid w:val="00D5620E"/>
    <w:rsid w:val="00D63D50"/>
    <w:rsid w:val="00D64DEE"/>
    <w:rsid w:val="00D6510E"/>
    <w:rsid w:val="00D658A3"/>
    <w:rsid w:val="00D769B3"/>
    <w:rsid w:val="00D80603"/>
    <w:rsid w:val="00D80FA2"/>
    <w:rsid w:val="00D816CB"/>
    <w:rsid w:val="00D94993"/>
    <w:rsid w:val="00D95FFF"/>
    <w:rsid w:val="00DA138A"/>
    <w:rsid w:val="00DA65B4"/>
    <w:rsid w:val="00DA6F5C"/>
    <w:rsid w:val="00DA7477"/>
    <w:rsid w:val="00DB59F1"/>
    <w:rsid w:val="00DC6944"/>
    <w:rsid w:val="00DD0D3F"/>
    <w:rsid w:val="00DD1DF6"/>
    <w:rsid w:val="00DD4829"/>
    <w:rsid w:val="00DE3609"/>
    <w:rsid w:val="00DE6A01"/>
    <w:rsid w:val="00DF34FF"/>
    <w:rsid w:val="00DF5EC7"/>
    <w:rsid w:val="00DF647C"/>
    <w:rsid w:val="00E0262E"/>
    <w:rsid w:val="00E036F2"/>
    <w:rsid w:val="00E110CC"/>
    <w:rsid w:val="00E11961"/>
    <w:rsid w:val="00E11C33"/>
    <w:rsid w:val="00E24D44"/>
    <w:rsid w:val="00E25C92"/>
    <w:rsid w:val="00E260E7"/>
    <w:rsid w:val="00E2662B"/>
    <w:rsid w:val="00E302D3"/>
    <w:rsid w:val="00E315D0"/>
    <w:rsid w:val="00E32E4E"/>
    <w:rsid w:val="00E41A99"/>
    <w:rsid w:val="00E43B3E"/>
    <w:rsid w:val="00E507D6"/>
    <w:rsid w:val="00E6380C"/>
    <w:rsid w:val="00E65B9E"/>
    <w:rsid w:val="00E67E35"/>
    <w:rsid w:val="00E75087"/>
    <w:rsid w:val="00E75179"/>
    <w:rsid w:val="00E76E44"/>
    <w:rsid w:val="00E77A50"/>
    <w:rsid w:val="00E819D4"/>
    <w:rsid w:val="00E821C2"/>
    <w:rsid w:val="00E85179"/>
    <w:rsid w:val="00E933ED"/>
    <w:rsid w:val="00E95531"/>
    <w:rsid w:val="00EB4DB8"/>
    <w:rsid w:val="00EB603D"/>
    <w:rsid w:val="00EC3336"/>
    <w:rsid w:val="00ED1D0A"/>
    <w:rsid w:val="00ED7FA9"/>
    <w:rsid w:val="00EF1E19"/>
    <w:rsid w:val="00EF6FB0"/>
    <w:rsid w:val="00EF722D"/>
    <w:rsid w:val="00F03E4A"/>
    <w:rsid w:val="00F049B6"/>
    <w:rsid w:val="00F06F58"/>
    <w:rsid w:val="00F15930"/>
    <w:rsid w:val="00F24EB3"/>
    <w:rsid w:val="00F43C3D"/>
    <w:rsid w:val="00F50F80"/>
    <w:rsid w:val="00F569B7"/>
    <w:rsid w:val="00F579D2"/>
    <w:rsid w:val="00F72AE8"/>
    <w:rsid w:val="00F747D4"/>
    <w:rsid w:val="00F762BB"/>
    <w:rsid w:val="00F82928"/>
    <w:rsid w:val="00F86890"/>
    <w:rsid w:val="00F872A9"/>
    <w:rsid w:val="00F92117"/>
    <w:rsid w:val="00F93081"/>
    <w:rsid w:val="00FA29F0"/>
    <w:rsid w:val="00FA5B0F"/>
    <w:rsid w:val="00FB18F4"/>
    <w:rsid w:val="00FB21B2"/>
    <w:rsid w:val="00FB784B"/>
    <w:rsid w:val="00FC739B"/>
    <w:rsid w:val="00FC7F12"/>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025FAB"/>
    <w:pPr>
      <w:spacing w:before="100" w:beforeAutospacing="1" w:after="100" w:afterAutospacing="1"/>
    </w:pPr>
  </w:style>
  <w:style w:type="character" w:customStyle="1" w:styleId="normaltextrun">
    <w:name w:val="normaltextrun"/>
    <w:basedOn w:val="DefaultParagraphFont"/>
    <w:rsid w:val="00025FAB"/>
  </w:style>
  <w:style w:type="character" w:customStyle="1" w:styleId="eop">
    <w:name w:val="eop"/>
    <w:basedOn w:val="DefaultParagraphFont"/>
    <w:rsid w:val="0002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241399">
      <w:bodyDiv w:val="1"/>
      <w:marLeft w:val="0"/>
      <w:marRight w:val="0"/>
      <w:marTop w:val="0"/>
      <w:marBottom w:val="0"/>
      <w:divBdr>
        <w:top w:val="none" w:sz="0" w:space="0" w:color="auto"/>
        <w:left w:val="none" w:sz="0" w:space="0" w:color="auto"/>
        <w:bottom w:val="none" w:sz="0" w:space="0" w:color="auto"/>
        <w:right w:val="none" w:sz="0" w:space="0" w:color="auto"/>
      </w:divBdr>
      <w:divsChild>
        <w:div w:id="197283510">
          <w:marLeft w:val="0"/>
          <w:marRight w:val="0"/>
          <w:marTop w:val="0"/>
          <w:marBottom w:val="0"/>
          <w:divBdr>
            <w:top w:val="none" w:sz="0" w:space="0" w:color="auto"/>
            <w:left w:val="none" w:sz="0" w:space="0" w:color="auto"/>
            <w:bottom w:val="none" w:sz="0" w:space="0" w:color="auto"/>
            <w:right w:val="none" w:sz="0" w:space="0" w:color="auto"/>
          </w:divBdr>
          <w:divsChild>
            <w:div w:id="651375139">
              <w:marLeft w:val="0"/>
              <w:marRight w:val="0"/>
              <w:marTop w:val="0"/>
              <w:marBottom w:val="0"/>
              <w:divBdr>
                <w:top w:val="none" w:sz="0" w:space="0" w:color="auto"/>
                <w:left w:val="none" w:sz="0" w:space="0" w:color="auto"/>
                <w:bottom w:val="none" w:sz="0" w:space="0" w:color="auto"/>
                <w:right w:val="none" w:sz="0" w:space="0" w:color="auto"/>
              </w:divBdr>
            </w:div>
          </w:divsChild>
        </w:div>
        <w:div w:id="149256232">
          <w:marLeft w:val="0"/>
          <w:marRight w:val="0"/>
          <w:marTop w:val="0"/>
          <w:marBottom w:val="0"/>
          <w:divBdr>
            <w:top w:val="none" w:sz="0" w:space="0" w:color="auto"/>
            <w:left w:val="none" w:sz="0" w:space="0" w:color="auto"/>
            <w:bottom w:val="none" w:sz="0" w:space="0" w:color="auto"/>
            <w:right w:val="none" w:sz="0" w:space="0" w:color="auto"/>
          </w:divBdr>
          <w:divsChild>
            <w:div w:id="885920753">
              <w:marLeft w:val="0"/>
              <w:marRight w:val="0"/>
              <w:marTop w:val="0"/>
              <w:marBottom w:val="0"/>
              <w:divBdr>
                <w:top w:val="none" w:sz="0" w:space="0" w:color="auto"/>
                <w:left w:val="none" w:sz="0" w:space="0" w:color="auto"/>
                <w:bottom w:val="none" w:sz="0" w:space="0" w:color="auto"/>
                <w:right w:val="none" w:sz="0" w:space="0" w:color="auto"/>
              </w:divBdr>
            </w:div>
          </w:divsChild>
        </w:div>
        <w:div w:id="197670527">
          <w:marLeft w:val="0"/>
          <w:marRight w:val="0"/>
          <w:marTop w:val="0"/>
          <w:marBottom w:val="0"/>
          <w:divBdr>
            <w:top w:val="none" w:sz="0" w:space="0" w:color="auto"/>
            <w:left w:val="none" w:sz="0" w:space="0" w:color="auto"/>
            <w:bottom w:val="none" w:sz="0" w:space="0" w:color="auto"/>
            <w:right w:val="none" w:sz="0" w:space="0" w:color="auto"/>
          </w:divBdr>
          <w:divsChild>
            <w:div w:id="804666302">
              <w:marLeft w:val="0"/>
              <w:marRight w:val="0"/>
              <w:marTop w:val="0"/>
              <w:marBottom w:val="0"/>
              <w:divBdr>
                <w:top w:val="none" w:sz="0" w:space="0" w:color="auto"/>
                <w:left w:val="none" w:sz="0" w:space="0" w:color="auto"/>
                <w:bottom w:val="none" w:sz="0" w:space="0" w:color="auto"/>
                <w:right w:val="none" w:sz="0" w:space="0" w:color="auto"/>
              </w:divBdr>
            </w:div>
          </w:divsChild>
        </w:div>
        <w:div w:id="1974408703">
          <w:marLeft w:val="0"/>
          <w:marRight w:val="0"/>
          <w:marTop w:val="0"/>
          <w:marBottom w:val="0"/>
          <w:divBdr>
            <w:top w:val="none" w:sz="0" w:space="0" w:color="auto"/>
            <w:left w:val="none" w:sz="0" w:space="0" w:color="auto"/>
            <w:bottom w:val="none" w:sz="0" w:space="0" w:color="auto"/>
            <w:right w:val="none" w:sz="0" w:space="0" w:color="auto"/>
          </w:divBdr>
          <w:divsChild>
            <w:div w:id="1340813518">
              <w:marLeft w:val="0"/>
              <w:marRight w:val="0"/>
              <w:marTop w:val="0"/>
              <w:marBottom w:val="0"/>
              <w:divBdr>
                <w:top w:val="none" w:sz="0" w:space="0" w:color="auto"/>
                <w:left w:val="none" w:sz="0" w:space="0" w:color="auto"/>
                <w:bottom w:val="none" w:sz="0" w:space="0" w:color="auto"/>
                <w:right w:val="none" w:sz="0" w:space="0" w:color="auto"/>
              </w:divBdr>
            </w:div>
          </w:divsChild>
        </w:div>
        <w:div w:id="635641143">
          <w:marLeft w:val="0"/>
          <w:marRight w:val="0"/>
          <w:marTop w:val="0"/>
          <w:marBottom w:val="0"/>
          <w:divBdr>
            <w:top w:val="none" w:sz="0" w:space="0" w:color="auto"/>
            <w:left w:val="none" w:sz="0" w:space="0" w:color="auto"/>
            <w:bottom w:val="none" w:sz="0" w:space="0" w:color="auto"/>
            <w:right w:val="none" w:sz="0" w:space="0" w:color="auto"/>
          </w:divBdr>
          <w:divsChild>
            <w:div w:id="1496726216">
              <w:marLeft w:val="0"/>
              <w:marRight w:val="0"/>
              <w:marTop w:val="0"/>
              <w:marBottom w:val="0"/>
              <w:divBdr>
                <w:top w:val="none" w:sz="0" w:space="0" w:color="auto"/>
                <w:left w:val="none" w:sz="0" w:space="0" w:color="auto"/>
                <w:bottom w:val="none" w:sz="0" w:space="0" w:color="auto"/>
                <w:right w:val="none" w:sz="0" w:space="0" w:color="auto"/>
              </w:divBdr>
            </w:div>
          </w:divsChild>
        </w:div>
        <w:div w:id="1885025137">
          <w:marLeft w:val="0"/>
          <w:marRight w:val="0"/>
          <w:marTop w:val="0"/>
          <w:marBottom w:val="0"/>
          <w:divBdr>
            <w:top w:val="none" w:sz="0" w:space="0" w:color="auto"/>
            <w:left w:val="none" w:sz="0" w:space="0" w:color="auto"/>
            <w:bottom w:val="none" w:sz="0" w:space="0" w:color="auto"/>
            <w:right w:val="none" w:sz="0" w:space="0" w:color="auto"/>
          </w:divBdr>
          <w:divsChild>
            <w:div w:id="1738433634">
              <w:marLeft w:val="0"/>
              <w:marRight w:val="0"/>
              <w:marTop w:val="0"/>
              <w:marBottom w:val="0"/>
              <w:divBdr>
                <w:top w:val="none" w:sz="0" w:space="0" w:color="auto"/>
                <w:left w:val="none" w:sz="0" w:space="0" w:color="auto"/>
                <w:bottom w:val="none" w:sz="0" w:space="0" w:color="auto"/>
                <w:right w:val="none" w:sz="0" w:space="0" w:color="auto"/>
              </w:divBdr>
            </w:div>
            <w:div w:id="828254334">
              <w:marLeft w:val="0"/>
              <w:marRight w:val="0"/>
              <w:marTop w:val="0"/>
              <w:marBottom w:val="0"/>
              <w:divBdr>
                <w:top w:val="none" w:sz="0" w:space="0" w:color="auto"/>
                <w:left w:val="none" w:sz="0" w:space="0" w:color="auto"/>
                <w:bottom w:val="none" w:sz="0" w:space="0" w:color="auto"/>
                <w:right w:val="none" w:sz="0" w:space="0" w:color="auto"/>
              </w:divBdr>
            </w:div>
          </w:divsChild>
        </w:div>
        <w:div w:id="1067992916">
          <w:marLeft w:val="0"/>
          <w:marRight w:val="0"/>
          <w:marTop w:val="0"/>
          <w:marBottom w:val="0"/>
          <w:divBdr>
            <w:top w:val="none" w:sz="0" w:space="0" w:color="auto"/>
            <w:left w:val="none" w:sz="0" w:space="0" w:color="auto"/>
            <w:bottom w:val="none" w:sz="0" w:space="0" w:color="auto"/>
            <w:right w:val="none" w:sz="0" w:space="0" w:color="auto"/>
          </w:divBdr>
          <w:divsChild>
            <w:div w:id="2086218903">
              <w:marLeft w:val="0"/>
              <w:marRight w:val="0"/>
              <w:marTop w:val="0"/>
              <w:marBottom w:val="0"/>
              <w:divBdr>
                <w:top w:val="none" w:sz="0" w:space="0" w:color="auto"/>
                <w:left w:val="none" w:sz="0" w:space="0" w:color="auto"/>
                <w:bottom w:val="none" w:sz="0" w:space="0" w:color="auto"/>
                <w:right w:val="none" w:sz="0" w:space="0" w:color="auto"/>
              </w:divBdr>
            </w:div>
          </w:divsChild>
        </w:div>
        <w:div w:id="1152065868">
          <w:marLeft w:val="0"/>
          <w:marRight w:val="0"/>
          <w:marTop w:val="0"/>
          <w:marBottom w:val="0"/>
          <w:divBdr>
            <w:top w:val="none" w:sz="0" w:space="0" w:color="auto"/>
            <w:left w:val="none" w:sz="0" w:space="0" w:color="auto"/>
            <w:bottom w:val="none" w:sz="0" w:space="0" w:color="auto"/>
            <w:right w:val="none" w:sz="0" w:space="0" w:color="auto"/>
          </w:divBdr>
          <w:divsChild>
            <w:div w:id="2068799226">
              <w:marLeft w:val="0"/>
              <w:marRight w:val="0"/>
              <w:marTop w:val="0"/>
              <w:marBottom w:val="0"/>
              <w:divBdr>
                <w:top w:val="none" w:sz="0" w:space="0" w:color="auto"/>
                <w:left w:val="none" w:sz="0" w:space="0" w:color="auto"/>
                <w:bottom w:val="none" w:sz="0" w:space="0" w:color="auto"/>
                <w:right w:val="none" w:sz="0" w:space="0" w:color="auto"/>
              </w:divBdr>
            </w:div>
          </w:divsChild>
        </w:div>
        <w:div w:id="564335514">
          <w:marLeft w:val="0"/>
          <w:marRight w:val="0"/>
          <w:marTop w:val="0"/>
          <w:marBottom w:val="0"/>
          <w:divBdr>
            <w:top w:val="none" w:sz="0" w:space="0" w:color="auto"/>
            <w:left w:val="none" w:sz="0" w:space="0" w:color="auto"/>
            <w:bottom w:val="none" w:sz="0" w:space="0" w:color="auto"/>
            <w:right w:val="none" w:sz="0" w:space="0" w:color="auto"/>
          </w:divBdr>
          <w:divsChild>
            <w:div w:id="1750929797">
              <w:marLeft w:val="0"/>
              <w:marRight w:val="0"/>
              <w:marTop w:val="0"/>
              <w:marBottom w:val="0"/>
              <w:divBdr>
                <w:top w:val="none" w:sz="0" w:space="0" w:color="auto"/>
                <w:left w:val="none" w:sz="0" w:space="0" w:color="auto"/>
                <w:bottom w:val="none" w:sz="0" w:space="0" w:color="auto"/>
                <w:right w:val="none" w:sz="0" w:space="0" w:color="auto"/>
              </w:divBdr>
            </w:div>
          </w:divsChild>
        </w:div>
        <w:div w:id="1602638750">
          <w:marLeft w:val="0"/>
          <w:marRight w:val="0"/>
          <w:marTop w:val="0"/>
          <w:marBottom w:val="0"/>
          <w:divBdr>
            <w:top w:val="none" w:sz="0" w:space="0" w:color="auto"/>
            <w:left w:val="none" w:sz="0" w:space="0" w:color="auto"/>
            <w:bottom w:val="none" w:sz="0" w:space="0" w:color="auto"/>
            <w:right w:val="none" w:sz="0" w:space="0" w:color="auto"/>
          </w:divBdr>
          <w:divsChild>
            <w:div w:id="256443348">
              <w:marLeft w:val="0"/>
              <w:marRight w:val="0"/>
              <w:marTop w:val="0"/>
              <w:marBottom w:val="0"/>
              <w:divBdr>
                <w:top w:val="none" w:sz="0" w:space="0" w:color="auto"/>
                <w:left w:val="none" w:sz="0" w:space="0" w:color="auto"/>
                <w:bottom w:val="none" w:sz="0" w:space="0" w:color="auto"/>
                <w:right w:val="none" w:sz="0" w:space="0" w:color="auto"/>
              </w:divBdr>
            </w:div>
          </w:divsChild>
        </w:div>
        <w:div w:id="176580792">
          <w:marLeft w:val="0"/>
          <w:marRight w:val="0"/>
          <w:marTop w:val="0"/>
          <w:marBottom w:val="0"/>
          <w:divBdr>
            <w:top w:val="none" w:sz="0" w:space="0" w:color="auto"/>
            <w:left w:val="none" w:sz="0" w:space="0" w:color="auto"/>
            <w:bottom w:val="none" w:sz="0" w:space="0" w:color="auto"/>
            <w:right w:val="none" w:sz="0" w:space="0" w:color="auto"/>
          </w:divBdr>
          <w:divsChild>
            <w:div w:id="2003000076">
              <w:marLeft w:val="0"/>
              <w:marRight w:val="0"/>
              <w:marTop w:val="0"/>
              <w:marBottom w:val="0"/>
              <w:divBdr>
                <w:top w:val="none" w:sz="0" w:space="0" w:color="auto"/>
                <w:left w:val="none" w:sz="0" w:space="0" w:color="auto"/>
                <w:bottom w:val="none" w:sz="0" w:space="0" w:color="auto"/>
                <w:right w:val="none" w:sz="0" w:space="0" w:color="auto"/>
              </w:divBdr>
            </w:div>
          </w:divsChild>
        </w:div>
        <w:div w:id="2074691400">
          <w:marLeft w:val="0"/>
          <w:marRight w:val="0"/>
          <w:marTop w:val="0"/>
          <w:marBottom w:val="0"/>
          <w:divBdr>
            <w:top w:val="none" w:sz="0" w:space="0" w:color="auto"/>
            <w:left w:val="none" w:sz="0" w:space="0" w:color="auto"/>
            <w:bottom w:val="none" w:sz="0" w:space="0" w:color="auto"/>
            <w:right w:val="none" w:sz="0" w:space="0" w:color="auto"/>
          </w:divBdr>
          <w:divsChild>
            <w:div w:id="106320705">
              <w:marLeft w:val="0"/>
              <w:marRight w:val="0"/>
              <w:marTop w:val="0"/>
              <w:marBottom w:val="0"/>
              <w:divBdr>
                <w:top w:val="none" w:sz="0" w:space="0" w:color="auto"/>
                <w:left w:val="none" w:sz="0" w:space="0" w:color="auto"/>
                <w:bottom w:val="none" w:sz="0" w:space="0" w:color="auto"/>
                <w:right w:val="none" w:sz="0" w:space="0" w:color="auto"/>
              </w:divBdr>
            </w:div>
          </w:divsChild>
        </w:div>
        <w:div w:id="1013609898">
          <w:marLeft w:val="0"/>
          <w:marRight w:val="0"/>
          <w:marTop w:val="0"/>
          <w:marBottom w:val="0"/>
          <w:divBdr>
            <w:top w:val="none" w:sz="0" w:space="0" w:color="auto"/>
            <w:left w:val="none" w:sz="0" w:space="0" w:color="auto"/>
            <w:bottom w:val="none" w:sz="0" w:space="0" w:color="auto"/>
            <w:right w:val="none" w:sz="0" w:space="0" w:color="auto"/>
          </w:divBdr>
          <w:divsChild>
            <w:div w:id="1050611431">
              <w:marLeft w:val="0"/>
              <w:marRight w:val="0"/>
              <w:marTop w:val="0"/>
              <w:marBottom w:val="0"/>
              <w:divBdr>
                <w:top w:val="none" w:sz="0" w:space="0" w:color="auto"/>
                <w:left w:val="none" w:sz="0" w:space="0" w:color="auto"/>
                <w:bottom w:val="none" w:sz="0" w:space="0" w:color="auto"/>
                <w:right w:val="none" w:sz="0" w:space="0" w:color="auto"/>
              </w:divBdr>
            </w:div>
          </w:divsChild>
        </w:div>
        <w:div w:id="1126584207">
          <w:marLeft w:val="0"/>
          <w:marRight w:val="0"/>
          <w:marTop w:val="0"/>
          <w:marBottom w:val="0"/>
          <w:divBdr>
            <w:top w:val="none" w:sz="0" w:space="0" w:color="auto"/>
            <w:left w:val="none" w:sz="0" w:space="0" w:color="auto"/>
            <w:bottom w:val="none" w:sz="0" w:space="0" w:color="auto"/>
            <w:right w:val="none" w:sz="0" w:space="0" w:color="auto"/>
          </w:divBdr>
          <w:divsChild>
            <w:div w:id="916867869">
              <w:marLeft w:val="0"/>
              <w:marRight w:val="0"/>
              <w:marTop w:val="0"/>
              <w:marBottom w:val="0"/>
              <w:divBdr>
                <w:top w:val="none" w:sz="0" w:space="0" w:color="auto"/>
                <w:left w:val="none" w:sz="0" w:space="0" w:color="auto"/>
                <w:bottom w:val="none" w:sz="0" w:space="0" w:color="auto"/>
                <w:right w:val="none" w:sz="0" w:space="0" w:color="auto"/>
              </w:divBdr>
            </w:div>
          </w:divsChild>
        </w:div>
        <w:div w:id="1110667251">
          <w:marLeft w:val="0"/>
          <w:marRight w:val="0"/>
          <w:marTop w:val="0"/>
          <w:marBottom w:val="0"/>
          <w:divBdr>
            <w:top w:val="none" w:sz="0" w:space="0" w:color="auto"/>
            <w:left w:val="none" w:sz="0" w:space="0" w:color="auto"/>
            <w:bottom w:val="none" w:sz="0" w:space="0" w:color="auto"/>
            <w:right w:val="none" w:sz="0" w:space="0" w:color="auto"/>
          </w:divBdr>
          <w:divsChild>
            <w:div w:id="1039742124">
              <w:marLeft w:val="0"/>
              <w:marRight w:val="0"/>
              <w:marTop w:val="0"/>
              <w:marBottom w:val="0"/>
              <w:divBdr>
                <w:top w:val="none" w:sz="0" w:space="0" w:color="auto"/>
                <w:left w:val="none" w:sz="0" w:space="0" w:color="auto"/>
                <w:bottom w:val="none" w:sz="0" w:space="0" w:color="auto"/>
                <w:right w:val="none" w:sz="0" w:space="0" w:color="auto"/>
              </w:divBdr>
            </w:div>
          </w:divsChild>
        </w:div>
        <w:div w:id="7297919">
          <w:marLeft w:val="0"/>
          <w:marRight w:val="0"/>
          <w:marTop w:val="0"/>
          <w:marBottom w:val="0"/>
          <w:divBdr>
            <w:top w:val="none" w:sz="0" w:space="0" w:color="auto"/>
            <w:left w:val="none" w:sz="0" w:space="0" w:color="auto"/>
            <w:bottom w:val="none" w:sz="0" w:space="0" w:color="auto"/>
            <w:right w:val="none" w:sz="0" w:space="0" w:color="auto"/>
          </w:divBdr>
          <w:divsChild>
            <w:div w:id="1669554907">
              <w:marLeft w:val="0"/>
              <w:marRight w:val="0"/>
              <w:marTop w:val="0"/>
              <w:marBottom w:val="0"/>
              <w:divBdr>
                <w:top w:val="none" w:sz="0" w:space="0" w:color="auto"/>
                <w:left w:val="none" w:sz="0" w:space="0" w:color="auto"/>
                <w:bottom w:val="none" w:sz="0" w:space="0" w:color="auto"/>
                <w:right w:val="none" w:sz="0" w:space="0" w:color="auto"/>
              </w:divBdr>
            </w:div>
          </w:divsChild>
        </w:div>
        <w:div w:id="778530144">
          <w:marLeft w:val="0"/>
          <w:marRight w:val="0"/>
          <w:marTop w:val="0"/>
          <w:marBottom w:val="0"/>
          <w:divBdr>
            <w:top w:val="none" w:sz="0" w:space="0" w:color="auto"/>
            <w:left w:val="none" w:sz="0" w:space="0" w:color="auto"/>
            <w:bottom w:val="none" w:sz="0" w:space="0" w:color="auto"/>
            <w:right w:val="none" w:sz="0" w:space="0" w:color="auto"/>
          </w:divBdr>
          <w:divsChild>
            <w:div w:id="1280377414">
              <w:marLeft w:val="0"/>
              <w:marRight w:val="0"/>
              <w:marTop w:val="0"/>
              <w:marBottom w:val="0"/>
              <w:divBdr>
                <w:top w:val="none" w:sz="0" w:space="0" w:color="auto"/>
                <w:left w:val="none" w:sz="0" w:space="0" w:color="auto"/>
                <w:bottom w:val="none" w:sz="0" w:space="0" w:color="auto"/>
                <w:right w:val="none" w:sz="0" w:space="0" w:color="auto"/>
              </w:divBdr>
            </w:div>
          </w:divsChild>
        </w:div>
        <w:div w:id="264775603">
          <w:marLeft w:val="0"/>
          <w:marRight w:val="0"/>
          <w:marTop w:val="0"/>
          <w:marBottom w:val="0"/>
          <w:divBdr>
            <w:top w:val="none" w:sz="0" w:space="0" w:color="auto"/>
            <w:left w:val="none" w:sz="0" w:space="0" w:color="auto"/>
            <w:bottom w:val="none" w:sz="0" w:space="0" w:color="auto"/>
            <w:right w:val="none" w:sz="0" w:space="0" w:color="auto"/>
          </w:divBdr>
          <w:divsChild>
            <w:div w:id="632490515">
              <w:marLeft w:val="0"/>
              <w:marRight w:val="0"/>
              <w:marTop w:val="0"/>
              <w:marBottom w:val="0"/>
              <w:divBdr>
                <w:top w:val="none" w:sz="0" w:space="0" w:color="auto"/>
                <w:left w:val="none" w:sz="0" w:space="0" w:color="auto"/>
                <w:bottom w:val="none" w:sz="0" w:space="0" w:color="auto"/>
                <w:right w:val="none" w:sz="0" w:space="0" w:color="auto"/>
              </w:divBdr>
            </w:div>
          </w:divsChild>
        </w:div>
        <w:div w:id="781800595">
          <w:marLeft w:val="0"/>
          <w:marRight w:val="0"/>
          <w:marTop w:val="0"/>
          <w:marBottom w:val="0"/>
          <w:divBdr>
            <w:top w:val="none" w:sz="0" w:space="0" w:color="auto"/>
            <w:left w:val="none" w:sz="0" w:space="0" w:color="auto"/>
            <w:bottom w:val="none" w:sz="0" w:space="0" w:color="auto"/>
            <w:right w:val="none" w:sz="0" w:space="0" w:color="auto"/>
          </w:divBdr>
          <w:divsChild>
            <w:div w:id="308829595">
              <w:marLeft w:val="0"/>
              <w:marRight w:val="0"/>
              <w:marTop w:val="0"/>
              <w:marBottom w:val="0"/>
              <w:divBdr>
                <w:top w:val="none" w:sz="0" w:space="0" w:color="auto"/>
                <w:left w:val="none" w:sz="0" w:space="0" w:color="auto"/>
                <w:bottom w:val="none" w:sz="0" w:space="0" w:color="auto"/>
                <w:right w:val="none" w:sz="0" w:space="0" w:color="auto"/>
              </w:divBdr>
            </w:div>
          </w:divsChild>
        </w:div>
        <w:div w:id="1729182333">
          <w:marLeft w:val="0"/>
          <w:marRight w:val="0"/>
          <w:marTop w:val="0"/>
          <w:marBottom w:val="0"/>
          <w:divBdr>
            <w:top w:val="none" w:sz="0" w:space="0" w:color="auto"/>
            <w:left w:val="none" w:sz="0" w:space="0" w:color="auto"/>
            <w:bottom w:val="none" w:sz="0" w:space="0" w:color="auto"/>
            <w:right w:val="none" w:sz="0" w:space="0" w:color="auto"/>
          </w:divBdr>
          <w:divsChild>
            <w:div w:id="508830608">
              <w:marLeft w:val="0"/>
              <w:marRight w:val="0"/>
              <w:marTop w:val="0"/>
              <w:marBottom w:val="0"/>
              <w:divBdr>
                <w:top w:val="none" w:sz="0" w:space="0" w:color="auto"/>
                <w:left w:val="none" w:sz="0" w:space="0" w:color="auto"/>
                <w:bottom w:val="none" w:sz="0" w:space="0" w:color="auto"/>
                <w:right w:val="none" w:sz="0" w:space="0" w:color="auto"/>
              </w:divBdr>
            </w:div>
          </w:divsChild>
        </w:div>
        <w:div w:id="2139034199">
          <w:marLeft w:val="0"/>
          <w:marRight w:val="0"/>
          <w:marTop w:val="0"/>
          <w:marBottom w:val="0"/>
          <w:divBdr>
            <w:top w:val="none" w:sz="0" w:space="0" w:color="auto"/>
            <w:left w:val="none" w:sz="0" w:space="0" w:color="auto"/>
            <w:bottom w:val="none" w:sz="0" w:space="0" w:color="auto"/>
            <w:right w:val="none" w:sz="0" w:space="0" w:color="auto"/>
          </w:divBdr>
          <w:divsChild>
            <w:div w:id="1589921096">
              <w:marLeft w:val="0"/>
              <w:marRight w:val="0"/>
              <w:marTop w:val="0"/>
              <w:marBottom w:val="0"/>
              <w:divBdr>
                <w:top w:val="none" w:sz="0" w:space="0" w:color="auto"/>
                <w:left w:val="none" w:sz="0" w:space="0" w:color="auto"/>
                <w:bottom w:val="none" w:sz="0" w:space="0" w:color="auto"/>
                <w:right w:val="none" w:sz="0" w:space="0" w:color="auto"/>
              </w:divBdr>
            </w:div>
          </w:divsChild>
        </w:div>
        <w:div w:id="1862040912">
          <w:marLeft w:val="0"/>
          <w:marRight w:val="0"/>
          <w:marTop w:val="0"/>
          <w:marBottom w:val="0"/>
          <w:divBdr>
            <w:top w:val="none" w:sz="0" w:space="0" w:color="auto"/>
            <w:left w:val="none" w:sz="0" w:space="0" w:color="auto"/>
            <w:bottom w:val="none" w:sz="0" w:space="0" w:color="auto"/>
            <w:right w:val="none" w:sz="0" w:space="0" w:color="auto"/>
          </w:divBdr>
          <w:divsChild>
            <w:div w:id="715083314">
              <w:marLeft w:val="0"/>
              <w:marRight w:val="0"/>
              <w:marTop w:val="0"/>
              <w:marBottom w:val="0"/>
              <w:divBdr>
                <w:top w:val="none" w:sz="0" w:space="0" w:color="auto"/>
                <w:left w:val="none" w:sz="0" w:space="0" w:color="auto"/>
                <w:bottom w:val="none" w:sz="0" w:space="0" w:color="auto"/>
                <w:right w:val="none" w:sz="0" w:space="0" w:color="auto"/>
              </w:divBdr>
            </w:div>
          </w:divsChild>
        </w:div>
        <w:div w:id="2102722676">
          <w:marLeft w:val="0"/>
          <w:marRight w:val="0"/>
          <w:marTop w:val="0"/>
          <w:marBottom w:val="0"/>
          <w:divBdr>
            <w:top w:val="none" w:sz="0" w:space="0" w:color="auto"/>
            <w:left w:val="none" w:sz="0" w:space="0" w:color="auto"/>
            <w:bottom w:val="none" w:sz="0" w:space="0" w:color="auto"/>
            <w:right w:val="none" w:sz="0" w:space="0" w:color="auto"/>
          </w:divBdr>
          <w:divsChild>
            <w:div w:id="92554969">
              <w:marLeft w:val="0"/>
              <w:marRight w:val="0"/>
              <w:marTop w:val="0"/>
              <w:marBottom w:val="0"/>
              <w:divBdr>
                <w:top w:val="none" w:sz="0" w:space="0" w:color="auto"/>
                <w:left w:val="none" w:sz="0" w:space="0" w:color="auto"/>
                <w:bottom w:val="none" w:sz="0" w:space="0" w:color="auto"/>
                <w:right w:val="none" w:sz="0" w:space="0" w:color="auto"/>
              </w:divBdr>
            </w:div>
          </w:divsChild>
        </w:div>
        <w:div w:id="1479033026">
          <w:marLeft w:val="0"/>
          <w:marRight w:val="0"/>
          <w:marTop w:val="0"/>
          <w:marBottom w:val="0"/>
          <w:divBdr>
            <w:top w:val="none" w:sz="0" w:space="0" w:color="auto"/>
            <w:left w:val="none" w:sz="0" w:space="0" w:color="auto"/>
            <w:bottom w:val="none" w:sz="0" w:space="0" w:color="auto"/>
            <w:right w:val="none" w:sz="0" w:space="0" w:color="auto"/>
          </w:divBdr>
          <w:divsChild>
            <w:div w:id="2050110116">
              <w:marLeft w:val="0"/>
              <w:marRight w:val="0"/>
              <w:marTop w:val="0"/>
              <w:marBottom w:val="0"/>
              <w:divBdr>
                <w:top w:val="none" w:sz="0" w:space="0" w:color="auto"/>
                <w:left w:val="none" w:sz="0" w:space="0" w:color="auto"/>
                <w:bottom w:val="none" w:sz="0" w:space="0" w:color="auto"/>
                <w:right w:val="none" w:sz="0" w:space="0" w:color="auto"/>
              </w:divBdr>
            </w:div>
          </w:divsChild>
        </w:div>
        <w:div w:id="441657223">
          <w:marLeft w:val="0"/>
          <w:marRight w:val="0"/>
          <w:marTop w:val="0"/>
          <w:marBottom w:val="0"/>
          <w:divBdr>
            <w:top w:val="none" w:sz="0" w:space="0" w:color="auto"/>
            <w:left w:val="none" w:sz="0" w:space="0" w:color="auto"/>
            <w:bottom w:val="none" w:sz="0" w:space="0" w:color="auto"/>
            <w:right w:val="none" w:sz="0" w:space="0" w:color="auto"/>
          </w:divBdr>
          <w:divsChild>
            <w:div w:id="1570964821">
              <w:marLeft w:val="0"/>
              <w:marRight w:val="0"/>
              <w:marTop w:val="0"/>
              <w:marBottom w:val="0"/>
              <w:divBdr>
                <w:top w:val="none" w:sz="0" w:space="0" w:color="auto"/>
                <w:left w:val="none" w:sz="0" w:space="0" w:color="auto"/>
                <w:bottom w:val="none" w:sz="0" w:space="0" w:color="auto"/>
                <w:right w:val="none" w:sz="0" w:space="0" w:color="auto"/>
              </w:divBdr>
            </w:div>
          </w:divsChild>
        </w:div>
        <w:div w:id="1658072317">
          <w:marLeft w:val="0"/>
          <w:marRight w:val="0"/>
          <w:marTop w:val="0"/>
          <w:marBottom w:val="0"/>
          <w:divBdr>
            <w:top w:val="none" w:sz="0" w:space="0" w:color="auto"/>
            <w:left w:val="none" w:sz="0" w:space="0" w:color="auto"/>
            <w:bottom w:val="none" w:sz="0" w:space="0" w:color="auto"/>
            <w:right w:val="none" w:sz="0" w:space="0" w:color="auto"/>
          </w:divBdr>
          <w:divsChild>
            <w:div w:id="2136874322">
              <w:marLeft w:val="0"/>
              <w:marRight w:val="0"/>
              <w:marTop w:val="0"/>
              <w:marBottom w:val="0"/>
              <w:divBdr>
                <w:top w:val="none" w:sz="0" w:space="0" w:color="auto"/>
                <w:left w:val="none" w:sz="0" w:space="0" w:color="auto"/>
                <w:bottom w:val="none" w:sz="0" w:space="0" w:color="auto"/>
                <w:right w:val="none" w:sz="0" w:space="0" w:color="auto"/>
              </w:divBdr>
            </w:div>
          </w:divsChild>
        </w:div>
        <w:div w:id="66465049">
          <w:marLeft w:val="0"/>
          <w:marRight w:val="0"/>
          <w:marTop w:val="0"/>
          <w:marBottom w:val="0"/>
          <w:divBdr>
            <w:top w:val="none" w:sz="0" w:space="0" w:color="auto"/>
            <w:left w:val="none" w:sz="0" w:space="0" w:color="auto"/>
            <w:bottom w:val="none" w:sz="0" w:space="0" w:color="auto"/>
            <w:right w:val="none" w:sz="0" w:space="0" w:color="auto"/>
          </w:divBdr>
          <w:divsChild>
            <w:div w:id="2100904401">
              <w:marLeft w:val="0"/>
              <w:marRight w:val="0"/>
              <w:marTop w:val="0"/>
              <w:marBottom w:val="0"/>
              <w:divBdr>
                <w:top w:val="none" w:sz="0" w:space="0" w:color="auto"/>
                <w:left w:val="none" w:sz="0" w:space="0" w:color="auto"/>
                <w:bottom w:val="none" w:sz="0" w:space="0" w:color="auto"/>
                <w:right w:val="none" w:sz="0" w:space="0" w:color="auto"/>
              </w:divBdr>
            </w:div>
          </w:divsChild>
        </w:div>
        <w:div w:id="642004959">
          <w:marLeft w:val="0"/>
          <w:marRight w:val="0"/>
          <w:marTop w:val="0"/>
          <w:marBottom w:val="0"/>
          <w:divBdr>
            <w:top w:val="none" w:sz="0" w:space="0" w:color="auto"/>
            <w:left w:val="none" w:sz="0" w:space="0" w:color="auto"/>
            <w:bottom w:val="none" w:sz="0" w:space="0" w:color="auto"/>
            <w:right w:val="none" w:sz="0" w:space="0" w:color="auto"/>
          </w:divBdr>
          <w:divsChild>
            <w:div w:id="735785001">
              <w:marLeft w:val="0"/>
              <w:marRight w:val="0"/>
              <w:marTop w:val="0"/>
              <w:marBottom w:val="0"/>
              <w:divBdr>
                <w:top w:val="none" w:sz="0" w:space="0" w:color="auto"/>
                <w:left w:val="none" w:sz="0" w:space="0" w:color="auto"/>
                <w:bottom w:val="none" w:sz="0" w:space="0" w:color="auto"/>
                <w:right w:val="none" w:sz="0" w:space="0" w:color="auto"/>
              </w:divBdr>
            </w:div>
          </w:divsChild>
        </w:div>
        <w:div w:id="1419641169">
          <w:marLeft w:val="0"/>
          <w:marRight w:val="0"/>
          <w:marTop w:val="0"/>
          <w:marBottom w:val="0"/>
          <w:divBdr>
            <w:top w:val="none" w:sz="0" w:space="0" w:color="auto"/>
            <w:left w:val="none" w:sz="0" w:space="0" w:color="auto"/>
            <w:bottom w:val="none" w:sz="0" w:space="0" w:color="auto"/>
            <w:right w:val="none" w:sz="0" w:space="0" w:color="auto"/>
          </w:divBdr>
          <w:divsChild>
            <w:div w:id="194345791">
              <w:marLeft w:val="0"/>
              <w:marRight w:val="0"/>
              <w:marTop w:val="0"/>
              <w:marBottom w:val="0"/>
              <w:divBdr>
                <w:top w:val="none" w:sz="0" w:space="0" w:color="auto"/>
                <w:left w:val="none" w:sz="0" w:space="0" w:color="auto"/>
                <w:bottom w:val="none" w:sz="0" w:space="0" w:color="auto"/>
                <w:right w:val="none" w:sz="0" w:space="0" w:color="auto"/>
              </w:divBdr>
            </w:div>
          </w:divsChild>
        </w:div>
        <w:div w:id="522331336">
          <w:marLeft w:val="0"/>
          <w:marRight w:val="0"/>
          <w:marTop w:val="0"/>
          <w:marBottom w:val="0"/>
          <w:divBdr>
            <w:top w:val="none" w:sz="0" w:space="0" w:color="auto"/>
            <w:left w:val="none" w:sz="0" w:space="0" w:color="auto"/>
            <w:bottom w:val="none" w:sz="0" w:space="0" w:color="auto"/>
            <w:right w:val="none" w:sz="0" w:space="0" w:color="auto"/>
          </w:divBdr>
          <w:divsChild>
            <w:div w:id="1991520667">
              <w:marLeft w:val="0"/>
              <w:marRight w:val="0"/>
              <w:marTop w:val="0"/>
              <w:marBottom w:val="0"/>
              <w:divBdr>
                <w:top w:val="none" w:sz="0" w:space="0" w:color="auto"/>
                <w:left w:val="none" w:sz="0" w:space="0" w:color="auto"/>
                <w:bottom w:val="none" w:sz="0" w:space="0" w:color="auto"/>
                <w:right w:val="none" w:sz="0" w:space="0" w:color="auto"/>
              </w:divBdr>
            </w:div>
          </w:divsChild>
        </w:div>
        <w:div w:id="761032861">
          <w:marLeft w:val="0"/>
          <w:marRight w:val="0"/>
          <w:marTop w:val="0"/>
          <w:marBottom w:val="0"/>
          <w:divBdr>
            <w:top w:val="none" w:sz="0" w:space="0" w:color="auto"/>
            <w:left w:val="none" w:sz="0" w:space="0" w:color="auto"/>
            <w:bottom w:val="none" w:sz="0" w:space="0" w:color="auto"/>
            <w:right w:val="none" w:sz="0" w:space="0" w:color="auto"/>
          </w:divBdr>
          <w:divsChild>
            <w:div w:id="793794394">
              <w:marLeft w:val="0"/>
              <w:marRight w:val="0"/>
              <w:marTop w:val="0"/>
              <w:marBottom w:val="0"/>
              <w:divBdr>
                <w:top w:val="none" w:sz="0" w:space="0" w:color="auto"/>
                <w:left w:val="none" w:sz="0" w:space="0" w:color="auto"/>
                <w:bottom w:val="none" w:sz="0" w:space="0" w:color="auto"/>
                <w:right w:val="none" w:sz="0" w:space="0" w:color="auto"/>
              </w:divBdr>
            </w:div>
          </w:divsChild>
        </w:div>
        <w:div w:id="101998381">
          <w:marLeft w:val="0"/>
          <w:marRight w:val="0"/>
          <w:marTop w:val="0"/>
          <w:marBottom w:val="0"/>
          <w:divBdr>
            <w:top w:val="none" w:sz="0" w:space="0" w:color="auto"/>
            <w:left w:val="none" w:sz="0" w:space="0" w:color="auto"/>
            <w:bottom w:val="none" w:sz="0" w:space="0" w:color="auto"/>
            <w:right w:val="none" w:sz="0" w:space="0" w:color="auto"/>
          </w:divBdr>
          <w:divsChild>
            <w:div w:id="1351103942">
              <w:marLeft w:val="0"/>
              <w:marRight w:val="0"/>
              <w:marTop w:val="0"/>
              <w:marBottom w:val="0"/>
              <w:divBdr>
                <w:top w:val="none" w:sz="0" w:space="0" w:color="auto"/>
                <w:left w:val="none" w:sz="0" w:space="0" w:color="auto"/>
                <w:bottom w:val="none" w:sz="0" w:space="0" w:color="auto"/>
                <w:right w:val="none" w:sz="0" w:space="0" w:color="auto"/>
              </w:divBdr>
            </w:div>
          </w:divsChild>
        </w:div>
        <w:div w:id="1772696544">
          <w:marLeft w:val="0"/>
          <w:marRight w:val="0"/>
          <w:marTop w:val="0"/>
          <w:marBottom w:val="0"/>
          <w:divBdr>
            <w:top w:val="none" w:sz="0" w:space="0" w:color="auto"/>
            <w:left w:val="none" w:sz="0" w:space="0" w:color="auto"/>
            <w:bottom w:val="none" w:sz="0" w:space="0" w:color="auto"/>
            <w:right w:val="none" w:sz="0" w:space="0" w:color="auto"/>
          </w:divBdr>
          <w:divsChild>
            <w:div w:id="1884175440">
              <w:marLeft w:val="0"/>
              <w:marRight w:val="0"/>
              <w:marTop w:val="0"/>
              <w:marBottom w:val="0"/>
              <w:divBdr>
                <w:top w:val="none" w:sz="0" w:space="0" w:color="auto"/>
                <w:left w:val="none" w:sz="0" w:space="0" w:color="auto"/>
                <w:bottom w:val="none" w:sz="0" w:space="0" w:color="auto"/>
                <w:right w:val="none" w:sz="0" w:space="0" w:color="auto"/>
              </w:divBdr>
            </w:div>
          </w:divsChild>
        </w:div>
        <w:div w:id="1759793608">
          <w:marLeft w:val="0"/>
          <w:marRight w:val="0"/>
          <w:marTop w:val="0"/>
          <w:marBottom w:val="0"/>
          <w:divBdr>
            <w:top w:val="none" w:sz="0" w:space="0" w:color="auto"/>
            <w:left w:val="none" w:sz="0" w:space="0" w:color="auto"/>
            <w:bottom w:val="none" w:sz="0" w:space="0" w:color="auto"/>
            <w:right w:val="none" w:sz="0" w:space="0" w:color="auto"/>
          </w:divBdr>
          <w:divsChild>
            <w:div w:id="856653785">
              <w:marLeft w:val="0"/>
              <w:marRight w:val="0"/>
              <w:marTop w:val="0"/>
              <w:marBottom w:val="0"/>
              <w:divBdr>
                <w:top w:val="none" w:sz="0" w:space="0" w:color="auto"/>
                <w:left w:val="none" w:sz="0" w:space="0" w:color="auto"/>
                <w:bottom w:val="none" w:sz="0" w:space="0" w:color="auto"/>
                <w:right w:val="none" w:sz="0" w:space="0" w:color="auto"/>
              </w:divBdr>
            </w:div>
          </w:divsChild>
        </w:div>
        <w:div w:id="1719937415">
          <w:marLeft w:val="0"/>
          <w:marRight w:val="0"/>
          <w:marTop w:val="0"/>
          <w:marBottom w:val="0"/>
          <w:divBdr>
            <w:top w:val="none" w:sz="0" w:space="0" w:color="auto"/>
            <w:left w:val="none" w:sz="0" w:space="0" w:color="auto"/>
            <w:bottom w:val="none" w:sz="0" w:space="0" w:color="auto"/>
            <w:right w:val="none" w:sz="0" w:space="0" w:color="auto"/>
          </w:divBdr>
          <w:divsChild>
            <w:div w:id="2078048131">
              <w:marLeft w:val="0"/>
              <w:marRight w:val="0"/>
              <w:marTop w:val="0"/>
              <w:marBottom w:val="0"/>
              <w:divBdr>
                <w:top w:val="none" w:sz="0" w:space="0" w:color="auto"/>
                <w:left w:val="none" w:sz="0" w:space="0" w:color="auto"/>
                <w:bottom w:val="none" w:sz="0" w:space="0" w:color="auto"/>
                <w:right w:val="none" w:sz="0" w:space="0" w:color="auto"/>
              </w:divBdr>
            </w:div>
          </w:divsChild>
        </w:div>
        <w:div w:id="598752792">
          <w:marLeft w:val="0"/>
          <w:marRight w:val="0"/>
          <w:marTop w:val="0"/>
          <w:marBottom w:val="0"/>
          <w:divBdr>
            <w:top w:val="none" w:sz="0" w:space="0" w:color="auto"/>
            <w:left w:val="none" w:sz="0" w:space="0" w:color="auto"/>
            <w:bottom w:val="none" w:sz="0" w:space="0" w:color="auto"/>
            <w:right w:val="none" w:sz="0" w:space="0" w:color="auto"/>
          </w:divBdr>
          <w:divsChild>
            <w:div w:id="1196238378">
              <w:marLeft w:val="0"/>
              <w:marRight w:val="0"/>
              <w:marTop w:val="0"/>
              <w:marBottom w:val="0"/>
              <w:divBdr>
                <w:top w:val="none" w:sz="0" w:space="0" w:color="auto"/>
                <w:left w:val="none" w:sz="0" w:space="0" w:color="auto"/>
                <w:bottom w:val="none" w:sz="0" w:space="0" w:color="auto"/>
                <w:right w:val="none" w:sz="0" w:space="0" w:color="auto"/>
              </w:divBdr>
            </w:div>
          </w:divsChild>
        </w:div>
        <w:div w:id="1140346682">
          <w:marLeft w:val="0"/>
          <w:marRight w:val="0"/>
          <w:marTop w:val="0"/>
          <w:marBottom w:val="0"/>
          <w:divBdr>
            <w:top w:val="none" w:sz="0" w:space="0" w:color="auto"/>
            <w:left w:val="none" w:sz="0" w:space="0" w:color="auto"/>
            <w:bottom w:val="none" w:sz="0" w:space="0" w:color="auto"/>
            <w:right w:val="none" w:sz="0" w:space="0" w:color="auto"/>
          </w:divBdr>
          <w:divsChild>
            <w:div w:id="10035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2.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4.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1408</Words>
  <Characters>8029</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10</cp:revision>
  <cp:lastPrinted>2024-01-05T13:07:00Z</cp:lastPrinted>
  <dcterms:created xsi:type="dcterms:W3CDTF">2026-05-04T12:40:00Z</dcterms:created>
  <dcterms:modified xsi:type="dcterms:W3CDTF">2026-05-05T08:37:00Z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